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6E" w:rsidRDefault="001D1E3B" w:rsidP="003743E8">
      <w:pPr>
        <w:jc w:val="center"/>
        <w:rPr>
          <w:b/>
          <w:sz w:val="32"/>
        </w:rPr>
      </w:pPr>
      <w:r>
        <w:rPr>
          <w:b/>
          <w:sz w:val="32"/>
        </w:rPr>
        <w:t xml:space="preserve"> SEDI </w:t>
      </w:r>
      <w:bookmarkStart w:id="0" w:name="_GoBack"/>
      <w:bookmarkEnd w:id="0"/>
      <w:r w:rsidR="003743E8" w:rsidRPr="003743E8">
        <w:rPr>
          <w:b/>
          <w:sz w:val="32"/>
        </w:rPr>
        <w:t>ESERCITAZIONI PRATICHE 3 ANNO SECONDO SEMESTRE</w:t>
      </w:r>
    </w:p>
    <w:p w:rsidR="003743E8" w:rsidRDefault="003743E8" w:rsidP="003743E8">
      <w:pPr>
        <w:jc w:val="center"/>
        <w:rPr>
          <w:b/>
          <w:sz w:val="32"/>
        </w:rPr>
      </w:pPr>
    </w:p>
    <w:p w:rsidR="003743E8" w:rsidRDefault="00D32385" w:rsidP="003743E8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32385" w:rsidRPr="00D32385" w:rsidRDefault="00D32385" w:rsidP="00D32385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D32385">
        <w:rPr>
          <w:b/>
          <w:sz w:val="24"/>
        </w:rPr>
        <w:t>Anatomia patologica</w:t>
      </w:r>
    </w:p>
    <w:p w:rsidR="00D32385" w:rsidRDefault="00D32385" w:rsidP="00DB3D1E">
      <w:pPr>
        <w:pStyle w:val="Paragrafoelenco"/>
        <w:ind w:left="2121" w:hanging="2470"/>
        <w:jc w:val="both"/>
        <w:rPr>
          <w:sz w:val="24"/>
        </w:rPr>
      </w:pPr>
      <w:r>
        <w:rPr>
          <w:b/>
          <w:sz w:val="24"/>
        </w:rPr>
        <w:t>PRATICHE COMUNI:</w:t>
      </w:r>
      <w:r>
        <w:rPr>
          <w:sz w:val="24"/>
        </w:rPr>
        <w:tab/>
      </w:r>
      <w:r w:rsidRPr="00D32385">
        <w:rPr>
          <w:sz w:val="24"/>
        </w:rPr>
        <w:t xml:space="preserve">AULA V </w:t>
      </w:r>
      <w:r w:rsidR="00DB3D1E">
        <w:rPr>
          <w:sz w:val="24"/>
        </w:rPr>
        <w:t xml:space="preserve">o didattica a distanza </w:t>
      </w:r>
      <w:r w:rsidRPr="00D32385">
        <w:rPr>
          <w:sz w:val="24"/>
        </w:rPr>
        <w:t>o SALA SETTORIA o Lab. Didattico Anatomia Patologica</w:t>
      </w:r>
      <w:r w:rsidR="00591C2E">
        <w:rPr>
          <w:sz w:val="24"/>
        </w:rPr>
        <w:t xml:space="preserve"> </w:t>
      </w:r>
      <w:r w:rsidRPr="00D32385">
        <w:rPr>
          <w:sz w:val="24"/>
        </w:rPr>
        <w:tab/>
      </w:r>
    </w:p>
    <w:p w:rsidR="00D32385" w:rsidRPr="00D32385" w:rsidRDefault="00D32385" w:rsidP="00D32385">
      <w:pPr>
        <w:pStyle w:val="Paragrafoelenco"/>
        <w:ind w:left="-349"/>
        <w:jc w:val="both"/>
        <w:rPr>
          <w:b/>
          <w:sz w:val="24"/>
        </w:rPr>
      </w:pPr>
      <w:r>
        <w:rPr>
          <w:b/>
          <w:sz w:val="24"/>
        </w:rPr>
        <w:t xml:space="preserve">CLINCAL ROTATION: </w:t>
      </w:r>
      <w:r>
        <w:rPr>
          <w:b/>
          <w:sz w:val="24"/>
        </w:rPr>
        <w:tab/>
      </w:r>
      <w:r w:rsidRPr="00D32385">
        <w:rPr>
          <w:sz w:val="24"/>
        </w:rPr>
        <w:t>SALA SETTORIA/ Lab. Didattico Anatomia Patologica</w:t>
      </w:r>
    </w:p>
    <w:p w:rsidR="00D32385" w:rsidRPr="00D32385" w:rsidRDefault="00D32385" w:rsidP="00D32385">
      <w:pPr>
        <w:jc w:val="both"/>
        <w:rPr>
          <w:sz w:val="24"/>
        </w:rPr>
      </w:pPr>
    </w:p>
    <w:p w:rsidR="00D32385" w:rsidRPr="00D32385" w:rsidRDefault="00D32385" w:rsidP="00D32385">
      <w:pPr>
        <w:pStyle w:val="Paragrafoelenco"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Mal</w:t>
      </w:r>
      <w:r w:rsidRPr="00D32385">
        <w:rPr>
          <w:sz w:val="24"/>
        </w:rPr>
        <w:t>.</w:t>
      </w:r>
      <w:r>
        <w:rPr>
          <w:sz w:val="24"/>
        </w:rPr>
        <w:t xml:space="preserve"> </w:t>
      </w:r>
      <w:r w:rsidRPr="00D32385">
        <w:rPr>
          <w:b/>
          <w:sz w:val="24"/>
        </w:rPr>
        <w:t>Infettive Grandi</w:t>
      </w:r>
      <w:r w:rsidR="00591C2E">
        <w:rPr>
          <w:b/>
          <w:sz w:val="24"/>
        </w:rPr>
        <w:t>:</w:t>
      </w:r>
    </w:p>
    <w:p w:rsidR="00D32385" w:rsidRDefault="00D32385" w:rsidP="00DB3D1E">
      <w:pPr>
        <w:pStyle w:val="Paragrafoelenco"/>
        <w:ind w:left="2121" w:hanging="2470"/>
        <w:jc w:val="both"/>
        <w:rPr>
          <w:sz w:val="24"/>
        </w:rPr>
      </w:pPr>
      <w:r>
        <w:rPr>
          <w:b/>
          <w:sz w:val="24"/>
        </w:rPr>
        <w:t>PRATICHE COMUNI:</w:t>
      </w:r>
      <w:r>
        <w:rPr>
          <w:b/>
          <w:sz w:val="24"/>
        </w:rPr>
        <w:tab/>
      </w:r>
      <w:r w:rsidRPr="00D32385">
        <w:rPr>
          <w:sz w:val="24"/>
        </w:rPr>
        <w:t xml:space="preserve">AULA V </w:t>
      </w:r>
      <w:r w:rsidR="00DB3D1E">
        <w:rPr>
          <w:sz w:val="24"/>
        </w:rPr>
        <w:t xml:space="preserve">o didattica a distanza </w:t>
      </w:r>
      <w:r w:rsidRPr="00D32385">
        <w:rPr>
          <w:sz w:val="24"/>
        </w:rPr>
        <w:t>o laboratori didattici seminterrato o uscita in allevamento</w:t>
      </w:r>
    </w:p>
    <w:p w:rsidR="00D32385" w:rsidRDefault="00D32385" w:rsidP="00D32385">
      <w:pPr>
        <w:pStyle w:val="Paragrafoelenco"/>
        <w:ind w:left="-349"/>
        <w:jc w:val="both"/>
        <w:rPr>
          <w:sz w:val="24"/>
        </w:rPr>
      </w:pPr>
      <w:r>
        <w:rPr>
          <w:b/>
          <w:sz w:val="24"/>
        </w:rPr>
        <w:t>CLINCAL ROTATION:</w:t>
      </w:r>
      <w:r>
        <w:rPr>
          <w:b/>
          <w:sz w:val="24"/>
        </w:rPr>
        <w:tab/>
      </w:r>
      <w:r w:rsidRPr="00D32385">
        <w:rPr>
          <w:sz w:val="24"/>
        </w:rPr>
        <w:t>Laboratori malattie infettive</w:t>
      </w:r>
    </w:p>
    <w:p w:rsidR="00D32385" w:rsidRDefault="00D32385" w:rsidP="00D32385">
      <w:pPr>
        <w:pStyle w:val="Paragrafoelenco"/>
        <w:ind w:left="-349"/>
        <w:jc w:val="both"/>
        <w:rPr>
          <w:sz w:val="24"/>
        </w:rPr>
      </w:pPr>
    </w:p>
    <w:p w:rsidR="00D32385" w:rsidRPr="00D32385" w:rsidRDefault="00D32385" w:rsidP="00D32385">
      <w:pPr>
        <w:pStyle w:val="Paragrafoelenco"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Mal</w:t>
      </w:r>
      <w:r w:rsidRPr="00D32385">
        <w:rPr>
          <w:sz w:val="24"/>
        </w:rPr>
        <w:t>.</w:t>
      </w:r>
      <w:r>
        <w:rPr>
          <w:sz w:val="24"/>
        </w:rPr>
        <w:t xml:space="preserve"> </w:t>
      </w:r>
      <w:r w:rsidRPr="00D32385">
        <w:rPr>
          <w:b/>
          <w:sz w:val="24"/>
        </w:rPr>
        <w:t xml:space="preserve">Infettive </w:t>
      </w:r>
      <w:r w:rsidR="00591C2E">
        <w:rPr>
          <w:b/>
          <w:sz w:val="24"/>
        </w:rPr>
        <w:t>Piccoli</w:t>
      </w:r>
      <w:r>
        <w:rPr>
          <w:b/>
          <w:sz w:val="24"/>
        </w:rPr>
        <w:t xml:space="preserve"> </w:t>
      </w:r>
    </w:p>
    <w:p w:rsidR="00D32385" w:rsidRDefault="00D32385" w:rsidP="00DB3D1E">
      <w:pPr>
        <w:pStyle w:val="Paragrafoelenco"/>
        <w:ind w:left="2121" w:hanging="2470"/>
        <w:jc w:val="both"/>
        <w:rPr>
          <w:sz w:val="24"/>
        </w:rPr>
      </w:pPr>
      <w:r>
        <w:rPr>
          <w:b/>
          <w:sz w:val="24"/>
        </w:rPr>
        <w:t>PRATICHE COMUNI:</w:t>
      </w:r>
      <w:r>
        <w:rPr>
          <w:b/>
          <w:sz w:val="24"/>
        </w:rPr>
        <w:tab/>
      </w:r>
      <w:r w:rsidR="00DB3D1E" w:rsidRPr="00D32385">
        <w:rPr>
          <w:sz w:val="24"/>
        </w:rPr>
        <w:t xml:space="preserve">AULA V </w:t>
      </w:r>
      <w:r w:rsidR="00DB3D1E">
        <w:rPr>
          <w:sz w:val="24"/>
        </w:rPr>
        <w:t xml:space="preserve">o </w:t>
      </w:r>
      <w:r w:rsidR="00591C2E" w:rsidRPr="00591C2E">
        <w:rPr>
          <w:sz w:val="24"/>
        </w:rPr>
        <w:t>didattica a distanza</w:t>
      </w:r>
      <w:r w:rsidRPr="00D32385">
        <w:rPr>
          <w:sz w:val="24"/>
        </w:rPr>
        <w:t xml:space="preserve"> o laboratori didattici seminterrato o uscita in allevamento</w:t>
      </w:r>
    </w:p>
    <w:p w:rsidR="00D32385" w:rsidRDefault="00D32385" w:rsidP="00D32385">
      <w:pPr>
        <w:pStyle w:val="Paragrafoelenco"/>
        <w:ind w:left="-349"/>
        <w:jc w:val="both"/>
        <w:rPr>
          <w:sz w:val="24"/>
        </w:rPr>
      </w:pPr>
      <w:r>
        <w:rPr>
          <w:b/>
          <w:sz w:val="24"/>
        </w:rPr>
        <w:t>CLINCAL ROTATION:</w:t>
      </w:r>
      <w:r>
        <w:rPr>
          <w:b/>
          <w:sz w:val="24"/>
        </w:rPr>
        <w:tab/>
      </w:r>
      <w:r w:rsidRPr="00D32385">
        <w:rPr>
          <w:sz w:val="24"/>
        </w:rPr>
        <w:t>Laboratori malattie infettive</w:t>
      </w:r>
    </w:p>
    <w:p w:rsidR="00D32385" w:rsidRDefault="00D32385" w:rsidP="00D32385">
      <w:pPr>
        <w:pStyle w:val="Paragrafoelenco"/>
        <w:ind w:left="-349"/>
        <w:jc w:val="both"/>
        <w:rPr>
          <w:sz w:val="24"/>
        </w:rPr>
      </w:pPr>
    </w:p>
    <w:p w:rsidR="00D32385" w:rsidRDefault="00591C2E" w:rsidP="00D32385">
      <w:pPr>
        <w:pStyle w:val="Paragrafoelenco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Patologia tropicale</w:t>
      </w:r>
    </w:p>
    <w:p w:rsidR="00D32385" w:rsidRDefault="00D32385" w:rsidP="00D32385">
      <w:pPr>
        <w:pStyle w:val="Paragrafoelenco"/>
        <w:ind w:left="-349"/>
        <w:jc w:val="both"/>
        <w:rPr>
          <w:sz w:val="24"/>
        </w:rPr>
      </w:pPr>
      <w:r>
        <w:rPr>
          <w:b/>
          <w:sz w:val="24"/>
        </w:rPr>
        <w:t>PRATICHE COMUNI:</w:t>
      </w:r>
      <w:r>
        <w:rPr>
          <w:b/>
          <w:sz w:val="24"/>
        </w:rPr>
        <w:tab/>
      </w:r>
      <w:r w:rsidRPr="00D32385">
        <w:rPr>
          <w:sz w:val="24"/>
        </w:rPr>
        <w:t>AULA V o laboratori didattici seminterrato o uscita in allevamento</w:t>
      </w:r>
    </w:p>
    <w:p w:rsidR="00D32385" w:rsidRDefault="00D32385" w:rsidP="00D32385">
      <w:pPr>
        <w:pStyle w:val="Paragrafoelenco"/>
        <w:ind w:left="-349"/>
        <w:jc w:val="both"/>
        <w:rPr>
          <w:sz w:val="24"/>
        </w:rPr>
      </w:pPr>
      <w:r>
        <w:rPr>
          <w:b/>
          <w:sz w:val="24"/>
        </w:rPr>
        <w:t>CLINCAL ROTATION:</w:t>
      </w:r>
      <w:r>
        <w:rPr>
          <w:b/>
          <w:sz w:val="24"/>
        </w:rPr>
        <w:tab/>
      </w:r>
      <w:r w:rsidRPr="00D32385">
        <w:rPr>
          <w:sz w:val="24"/>
        </w:rPr>
        <w:t>Laboratori malattie infettive</w:t>
      </w:r>
    </w:p>
    <w:p w:rsidR="00591C2E" w:rsidRDefault="00591C2E" w:rsidP="00D32385">
      <w:pPr>
        <w:pStyle w:val="Paragrafoelenco"/>
        <w:ind w:left="-349"/>
        <w:jc w:val="both"/>
        <w:rPr>
          <w:sz w:val="24"/>
        </w:rPr>
      </w:pPr>
    </w:p>
    <w:p w:rsidR="00591C2E" w:rsidRPr="00591C2E" w:rsidRDefault="00591C2E" w:rsidP="00591C2E">
      <w:pPr>
        <w:pStyle w:val="Paragrafoelenco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Patologia chirurgica</w:t>
      </w:r>
    </w:p>
    <w:p w:rsidR="00591C2E" w:rsidRDefault="00591C2E" w:rsidP="00591C2E">
      <w:pPr>
        <w:pStyle w:val="Paragrafoelenco"/>
        <w:ind w:left="-349"/>
        <w:jc w:val="both"/>
        <w:rPr>
          <w:sz w:val="24"/>
        </w:rPr>
      </w:pPr>
      <w:r>
        <w:rPr>
          <w:b/>
          <w:sz w:val="24"/>
        </w:rPr>
        <w:t xml:space="preserve">PRATICHE COMUNI: </w:t>
      </w:r>
      <w:r>
        <w:rPr>
          <w:b/>
          <w:sz w:val="24"/>
        </w:rPr>
        <w:tab/>
      </w:r>
      <w:r w:rsidR="00BD6CCF">
        <w:rPr>
          <w:sz w:val="24"/>
        </w:rPr>
        <w:t>D</w:t>
      </w:r>
      <w:r w:rsidRPr="00591C2E">
        <w:rPr>
          <w:sz w:val="24"/>
        </w:rPr>
        <w:t>idattica a distanza</w:t>
      </w:r>
    </w:p>
    <w:p w:rsidR="00591C2E" w:rsidRDefault="00591C2E" w:rsidP="00591C2E">
      <w:pPr>
        <w:pStyle w:val="Paragrafoelenco"/>
        <w:ind w:left="-349"/>
        <w:jc w:val="both"/>
        <w:rPr>
          <w:sz w:val="24"/>
        </w:rPr>
      </w:pPr>
      <w:r>
        <w:rPr>
          <w:b/>
          <w:sz w:val="24"/>
        </w:rPr>
        <w:t>CLINCAL ROTATION:</w:t>
      </w:r>
      <w:r>
        <w:rPr>
          <w:b/>
          <w:sz w:val="24"/>
        </w:rPr>
        <w:tab/>
      </w:r>
      <w:r w:rsidR="00BD6CCF">
        <w:rPr>
          <w:sz w:val="24"/>
        </w:rPr>
        <w:t>A</w:t>
      </w:r>
      <w:r w:rsidRPr="00591C2E">
        <w:rPr>
          <w:sz w:val="24"/>
        </w:rPr>
        <w:t>mbulatori chirurgia</w:t>
      </w:r>
    </w:p>
    <w:p w:rsidR="00591C2E" w:rsidRDefault="00591C2E" w:rsidP="00591C2E">
      <w:pPr>
        <w:pStyle w:val="Paragrafoelenco"/>
        <w:ind w:left="-349"/>
        <w:jc w:val="both"/>
        <w:rPr>
          <w:sz w:val="24"/>
        </w:rPr>
      </w:pPr>
    </w:p>
    <w:p w:rsidR="00591C2E" w:rsidRDefault="00591C2E" w:rsidP="00591C2E">
      <w:pPr>
        <w:pStyle w:val="Paragrafoelenco"/>
        <w:numPr>
          <w:ilvl w:val="0"/>
          <w:numId w:val="2"/>
        </w:numPr>
        <w:jc w:val="both"/>
        <w:rPr>
          <w:b/>
          <w:sz w:val="24"/>
        </w:rPr>
      </w:pPr>
      <w:r w:rsidRPr="00591C2E">
        <w:rPr>
          <w:b/>
          <w:sz w:val="24"/>
        </w:rPr>
        <w:t xml:space="preserve">Tossicologia </w:t>
      </w:r>
    </w:p>
    <w:p w:rsidR="00591C2E" w:rsidRDefault="00591C2E" w:rsidP="00A61CE0">
      <w:pPr>
        <w:pStyle w:val="Paragrafoelenco"/>
        <w:ind w:left="2126" w:hanging="2475"/>
        <w:jc w:val="both"/>
        <w:rPr>
          <w:sz w:val="24"/>
        </w:rPr>
      </w:pPr>
      <w:r>
        <w:rPr>
          <w:b/>
          <w:sz w:val="24"/>
        </w:rPr>
        <w:t xml:space="preserve">PRATICHE COMUNI: </w:t>
      </w:r>
      <w:r>
        <w:rPr>
          <w:b/>
          <w:sz w:val="24"/>
        </w:rPr>
        <w:tab/>
      </w:r>
      <w:r>
        <w:rPr>
          <w:sz w:val="24"/>
        </w:rPr>
        <w:t>Aula Beghelli e tutti i laboratori del seminterrato (</w:t>
      </w:r>
      <w:r w:rsidR="00A61CE0">
        <w:rPr>
          <w:sz w:val="24"/>
        </w:rPr>
        <w:t xml:space="preserve">tutti i pomeriggi </w:t>
      </w:r>
      <w:r>
        <w:rPr>
          <w:sz w:val="24"/>
        </w:rPr>
        <w:t xml:space="preserve">dal 24 </w:t>
      </w:r>
      <w:r w:rsidR="00A61CE0">
        <w:rPr>
          <w:sz w:val="24"/>
        </w:rPr>
        <w:t xml:space="preserve">al 27 </w:t>
      </w:r>
      <w:r>
        <w:rPr>
          <w:sz w:val="24"/>
        </w:rPr>
        <w:t>maggio)</w:t>
      </w:r>
    </w:p>
    <w:p w:rsidR="00591C2E" w:rsidRDefault="00591C2E" w:rsidP="00591C2E">
      <w:pPr>
        <w:pStyle w:val="Paragrafoelenco"/>
        <w:ind w:left="-349"/>
        <w:jc w:val="both"/>
        <w:rPr>
          <w:sz w:val="24"/>
        </w:rPr>
      </w:pPr>
    </w:p>
    <w:p w:rsidR="00591C2E" w:rsidRDefault="00591C2E" w:rsidP="00591C2E">
      <w:pPr>
        <w:pStyle w:val="Paragrafoelenco"/>
        <w:numPr>
          <w:ilvl w:val="0"/>
          <w:numId w:val="2"/>
        </w:numPr>
        <w:jc w:val="both"/>
        <w:rPr>
          <w:b/>
          <w:sz w:val="24"/>
        </w:rPr>
      </w:pPr>
      <w:r w:rsidRPr="00591C2E">
        <w:rPr>
          <w:b/>
          <w:sz w:val="24"/>
        </w:rPr>
        <w:t>Biochimica</w:t>
      </w:r>
    </w:p>
    <w:p w:rsidR="00591C2E" w:rsidRDefault="00591C2E" w:rsidP="00591C2E">
      <w:pPr>
        <w:pStyle w:val="Paragrafoelenco"/>
        <w:ind w:left="-349"/>
        <w:jc w:val="both"/>
        <w:rPr>
          <w:sz w:val="24"/>
        </w:rPr>
      </w:pPr>
      <w:r w:rsidRPr="00591C2E">
        <w:rPr>
          <w:b/>
          <w:sz w:val="24"/>
        </w:rPr>
        <w:t xml:space="preserve">PRATICHE COMUNI: </w:t>
      </w:r>
      <w:r w:rsidRPr="00591C2E">
        <w:rPr>
          <w:b/>
          <w:sz w:val="24"/>
        </w:rPr>
        <w:tab/>
      </w:r>
      <w:r w:rsidR="00DB3D1E">
        <w:rPr>
          <w:sz w:val="24"/>
        </w:rPr>
        <w:t>Didattica a distanza</w:t>
      </w:r>
      <w:r w:rsidRPr="00591C2E">
        <w:rPr>
          <w:sz w:val="24"/>
        </w:rPr>
        <w:t xml:space="preserve"> </w:t>
      </w:r>
    </w:p>
    <w:p w:rsidR="00591C2E" w:rsidRDefault="00591C2E" w:rsidP="00591C2E">
      <w:pPr>
        <w:pStyle w:val="Paragrafoelenco"/>
        <w:ind w:left="-349"/>
        <w:jc w:val="both"/>
        <w:rPr>
          <w:b/>
          <w:sz w:val="24"/>
        </w:rPr>
      </w:pPr>
    </w:p>
    <w:p w:rsidR="00591C2E" w:rsidRDefault="00591C2E" w:rsidP="00591C2E">
      <w:pPr>
        <w:pStyle w:val="Paragrafoelenco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Diagnostica laboratorio</w:t>
      </w:r>
    </w:p>
    <w:p w:rsidR="00591C2E" w:rsidRDefault="00591C2E" w:rsidP="00591C2E">
      <w:pPr>
        <w:pStyle w:val="Paragrafoelenco"/>
        <w:ind w:left="-349"/>
        <w:jc w:val="both"/>
        <w:rPr>
          <w:sz w:val="24"/>
        </w:rPr>
      </w:pPr>
      <w:r w:rsidRPr="00591C2E">
        <w:rPr>
          <w:b/>
          <w:sz w:val="24"/>
        </w:rPr>
        <w:t xml:space="preserve">PRATICHE COMUNI: </w:t>
      </w:r>
      <w:r w:rsidRPr="00591C2E">
        <w:rPr>
          <w:b/>
          <w:sz w:val="24"/>
        </w:rPr>
        <w:tab/>
      </w:r>
      <w:r w:rsidRPr="00591C2E">
        <w:rPr>
          <w:sz w:val="24"/>
        </w:rPr>
        <w:t xml:space="preserve">Laboratori </w:t>
      </w:r>
      <w:r>
        <w:rPr>
          <w:sz w:val="24"/>
        </w:rPr>
        <w:t>di clinica medica</w:t>
      </w:r>
      <w:r w:rsidRPr="00591C2E">
        <w:rPr>
          <w:sz w:val="24"/>
        </w:rPr>
        <w:t xml:space="preserve"> </w:t>
      </w:r>
    </w:p>
    <w:p w:rsidR="002F2F69" w:rsidRDefault="002F2F69" w:rsidP="00591C2E">
      <w:pPr>
        <w:pStyle w:val="Paragrafoelenco"/>
        <w:ind w:left="-349"/>
        <w:jc w:val="both"/>
        <w:rPr>
          <w:sz w:val="24"/>
        </w:rPr>
      </w:pPr>
      <w:r>
        <w:rPr>
          <w:b/>
          <w:sz w:val="24"/>
        </w:rPr>
        <w:t>CLINCAL ROTATION:</w:t>
      </w:r>
      <w:r>
        <w:rPr>
          <w:b/>
          <w:sz w:val="24"/>
        </w:rPr>
        <w:tab/>
      </w:r>
      <w:r w:rsidRPr="00591C2E">
        <w:rPr>
          <w:sz w:val="24"/>
        </w:rPr>
        <w:t xml:space="preserve">Laboratori </w:t>
      </w:r>
      <w:r>
        <w:rPr>
          <w:sz w:val="24"/>
        </w:rPr>
        <w:t>di clinica medica</w:t>
      </w:r>
    </w:p>
    <w:p w:rsidR="00591C2E" w:rsidRDefault="00591C2E" w:rsidP="00591C2E">
      <w:pPr>
        <w:pStyle w:val="Paragrafoelenco"/>
        <w:ind w:left="-349"/>
        <w:jc w:val="both"/>
        <w:rPr>
          <w:b/>
          <w:sz w:val="24"/>
        </w:rPr>
      </w:pPr>
    </w:p>
    <w:p w:rsidR="00591C2E" w:rsidRPr="00591C2E" w:rsidRDefault="00591C2E" w:rsidP="00591C2E">
      <w:pPr>
        <w:pStyle w:val="Paragrafoelenco"/>
        <w:ind w:left="-349"/>
        <w:jc w:val="both"/>
        <w:rPr>
          <w:b/>
          <w:sz w:val="24"/>
        </w:rPr>
      </w:pPr>
    </w:p>
    <w:sectPr w:rsidR="00591C2E" w:rsidRPr="00591C2E" w:rsidSect="00A02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38D1"/>
    <w:multiLevelType w:val="hybridMultilevel"/>
    <w:tmpl w:val="2C88E97A"/>
    <w:lvl w:ilvl="0" w:tplc="702E38F8"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57D30105"/>
    <w:multiLevelType w:val="hybridMultilevel"/>
    <w:tmpl w:val="A2F29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2"/>
    <w:rsid w:val="001A476E"/>
    <w:rsid w:val="001D1E3B"/>
    <w:rsid w:val="00203959"/>
    <w:rsid w:val="002823B2"/>
    <w:rsid w:val="002F2F69"/>
    <w:rsid w:val="002F728B"/>
    <w:rsid w:val="003743E8"/>
    <w:rsid w:val="00591C2E"/>
    <w:rsid w:val="006F4433"/>
    <w:rsid w:val="00A02AF3"/>
    <w:rsid w:val="00A61CE0"/>
    <w:rsid w:val="00BD6CCF"/>
    <w:rsid w:val="00D32385"/>
    <w:rsid w:val="00D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954C"/>
  <w15:docId w15:val="{1A25D073-BF45-4068-B969-ED855E63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23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Utente</cp:lastModifiedBy>
  <cp:revision>2</cp:revision>
  <cp:lastPrinted>2021-02-04T11:09:00Z</cp:lastPrinted>
  <dcterms:created xsi:type="dcterms:W3CDTF">2021-02-04T11:31:00Z</dcterms:created>
  <dcterms:modified xsi:type="dcterms:W3CDTF">2021-02-04T11:31:00Z</dcterms:modified>
</cp:coreProperties>
</file>