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68D715CB" w:rsidR="003D15FD" w:rsidRPr="00BB1E5B"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BB1E5B">
        <w:rPr>
          <w:rFonts w:ascii="Verdana" w:hAnsi="Verdana"/>
          <w:b/>
          <w:sz w:val="20"/>
          <w:szCs w:val="20"/>
        </w:rPr>
        <w:t>DECISIONE A CONTRARRE</w:t>
      </w:r>
    </w:p>
    <w:p w14:paraId="42AA7B07" w14:textId="77777777" w:rsidR="00FC2A9E" w:rsidRPr="00BB1E5B"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DAAA280" w:rsidR="003D15FD" w:rsidRPr="00BB1E5B"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sidRPr="00BB1E5B">
        <w:rPr>
          <w:rFonts w:ascii="Verdana" w:hAnsi="Verdana"/>
          <w:b/>
          <w:sz w:val="22"/>
          <w:szCs w:val="22"/>
        </w:rPr>
        <w:t xml:space="preserve">   N.        </w:t>
      </w:r>
      <w:r w:rsidR="00914A26" w:rsidRPr="00BB1E5B">
        <w:rPr>
          <w:rFonts w:ascii="Verdana" w:hAnsi="Verdana"/>
          <w:b/>
          <w:sz w:val="22"/>
          <w:szCs w:val="22"/>
        </w:rPr>
        <w:t>6</w:t>
      </w:r>
      <w:r w:rsidR="00F651F5">
        <w:rPr>
          <w:rFonts w:ascii="Verdana" w:hAnsi="Verdana"/>
          <w:b/>
          <w:sz w:val="22"/>
          <w:szCs w:val="22"/>
        </w:rPr>
        <w:t>75</w:t>
      </w:r>
      <w:r w:rsidRPr="00BB1E5B">
        <w:rPr>
          <w:rFonts w:ascii="Verdana" w:hAnsi="Verdana"/>
          <w:b/>
          <w:sz w:val="22"/>
          <w:szCs w:val="22"/>
        </w:rPr>
        <w:t>/2023</w:t>
      </w:r>
    </w:p>
    <w:p w14:paraId="76AE1C86" w14:textId="77777777" w:rsidR="00FC2A9E" w:rsidRPr="00BB1E5B"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BB1E5B"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BB1E5B" w:rsidRDefault="003D15FD" w:rsidP="003D15FD">
      <w:pPr>
        <w:framePr w:w="2041" w:h="4993" w:hRule="exact" w:hSpace="180" w:wrap="around" w:vAnchor="text" w:hAnchor="page" w:x="656" w:y="-370"/>
        <w:ind w:right="140"/>
        <w:rPr>
          <w:rFonts w:ascii="Verdana" w:hAnsi="Verdana"/>
          <w:sz w:val="18"/>
          <w:szCs w:val="18"/>
        </w:rPr>
      </w:pPr>
      <w:r w:rsidRPr="00BB1E5B">
        <w:rPr>
          <w:rFonts w:ascii="Verdana" w:hAnsi="Verdana"/>
          <w:sz w:val="18"/>
          <w:szCs w:val="18"/>
        </w:rPr>
        <w:t xml:space="preserve">OGGETTO: </w:t>
      </w:r>
    </w:p>
    <w:p w14:paraId="27385571" w14:textId="64593D02" w:rsidR="00FC2A9E" w:rsidRPr="00BB1E5B" w:rsidRDefault="00FC2A9E" w:rsidP="00FC2A9E">
      <w:pPr>
        <w:framePr w:w="2041" w:h="4993" w:hRule="exact" w:hSpace="180" w:wrap="around" w:vAnchor="text" w:hAnchor="page" w:x="656" w:y="-370"/>
        <w:ind w:right="140"/>
        <w:rPr>
          <w:rFonts w:ascii="Verdana" w:hAnsi="Verdana"/>
          <w:sz w:val="18"/>
          <w:szCs w:val="18"/>
        </w:rPr>
      </w:pPr>
      <w:r w:rsidRPr="00BB1E5B">
        <w:rPr>
          <w:rFonts w:ascii="Verdana" w:hAnsi="Verdana"/>
          <w:sz w:val="18"/>
          <w:szCs w:val="18"/>
        </w:rPr>
        <w:t xml:space="preserve">Affidamento diretto </w:t>
      </w:r>
      <w:r w:rsidR="00B74BB8" w:rsidRPr="00BB1E5B">
        <w:rPr>
          <w:rFonts w:ascii="Verdana" w:hAnsi="Verdana"/>
          <w:sz w:val="18"/>
          <w:szCs w:val="18"/>
        </w:rPr>
        <w:t>MEPA</w:t>
      </w:r>
    </w:p>
    <w:p w14:paraId="37328613" w14:textId="4D8953DB" w:rsidR="00FC2A9E" w:rsidRPr="00BB1E5B" w:rsidRDefault="00FC2A9E" w:rsidP="00FC2A9E">
      <w:pPr>
        <w:framePr w:w="2041" w:h="4993" w:hRule="exact" w:hSpace="180" w:wrap="around" w:vAnchor="text" w:hAnchor="page" w:x="656" w:y="-370"/>
        <w:ind w:right="140"/>
        <w:rPr>
          <w:rFonts w:ascii="Verdana" w:hAnsi="Verdana"/>
          <w:sz w:val="18"/>
          <w:szCs w:val="18"/>
        </w:rPr>
      </w:pPr>
      <w:r w:rsidRPr="00BB1E5B">
        <w:rPr>
          <w:rFonts w:ascii="Verdana" w:hAnsi="Verdana"/>
          <w:sz w:val="18"/>
          <w:szCs w:val="18"/>
        </w:rPr>
        <w:t>Ditta</w:t>
      </w:r>
      <w:r w:rsidR="00914A26" w:rsidRPr="00BB1E5B">
        <w:rPr>
          <w:rFonts w:ascii="Verdana" w:hAnsi="Verdana"/>
          <w:sz w:val="18"/>
          <w:szCs w:val="18"/>
        </w:rPr>
        <w:t xml:space="preserve"> </w:t>
      </w:r>
      <w:r w:rsidR="00BE6D37">
        <w:rPr>
          <w:rFonts w:ascii="Verdana" w:hAnsi="Verdana"/>
          <w:sz w:val="18"/>
          <w:szCs w:val="18"/>
        </w:rPr>
        <w:t>ALCYON ITALIA SPA</w:t>
      </w:r>
    </w:p>
    <w:p w14:paraId="739E50BC" w14:textId="2E6C80BF" w:rsidR="003D15FD" w:rsidRPr="00BB1E5B"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BB1E5B"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BB1E5B" w:rsidRDefault="003D15FD" w:rsidP="003D15FD">
      <w:pPr>
        <w:framePr w:w="2041" w:h="4993" w:hRule="exact" w:hSpace="180" w:wrap="around" w:vAnchor="text" w:hAnchor="page" w:x="656" w:y="-370"/>
        <w:ind w:right="140"/>
        <w:rPr>
          <w:rFonts w:ascii="Verdana" w:hAnsi="Verdana"/>
          <w:b/>
          <w:sz w:val="18"/>
          <w:szCs w:val="18"/>
        </w:rPr>
      </w:pPr>
    </w:p>
    <w:p w14:paraId="6721FEB1" w14:textId="0C82D524" w:rsidR="003D15FD" w:rsidRPr="00BB1E5B" w:rsidRDefault="003D15FD" w:rsidP="003D15FD">
      <w:pPr>
        <w:framePr w:w="2041" w:h="4993" w:hRule="exact" w:hSpace="180" w:wrap="around" w:vAnchor="text" w:hAnchor="page" w:x="656" w:y="-370"/>
        <w:ind w:right="140"/>
        <w:jc w:val="both"/>
        <w:rPr>
          <w:rFonts w:ascii="Verdana" w:hAnsi="Verdana"/>
          <w:b/>
          <w:sz w:val="18"/>
          <w:szCs w:val="18"/>
        </w:rPr>
      </w:pPr>
      <w:r w:rsidRPr="00BB1E5B">
        <w:rPr>
          <w:rFonts w:ascii="Verdana" w:hAnsi="Verdana"/>
          <w:b/>
          <w:sz w:val="18"/>
          <w:szCs w:val="18"/>
        </w:rPr>
        <w:t>CI</w:t>
      </w:r>
      <w:r w:rsidR="00914A26" w:rsidRPr="00BB1E5B">
        <w:rPr>
          <w:rFonts w:ascii="Verdana" w:hAnsi="Verdana"/>
          <w:b/>
          <w:sz w:val="18"/>
          <w:szCs w:val="18"/>
        </w:rPr>
        <w:t xml:space="preserve">G. </w:t>
      </w:r>
      <w:r w:rsidR="00BE6D37">
        <w:rPr>
          <w:rFonts w:ascii="Verdana" w:hAnsi="Verdana"/>
          <w:b/>
          <w:sz w:val="18"/>
          <w:szCs w:val="18"/>
        </w:rPr>
        <w:t>Z5E3CEAA6F</w:t>
      </w:r>
    </w:p>
    <w:p w14:paraId="620CB76C" w14:textId="12D3EC6E" w:rsidR="003D15FD" w:rsidRPr="00BB1E5B" w:rsidRDefault="003D15FD" w:rsidP="003D15FD">
      <w:pPr>
        <w:framePr w:w="2041" w:h="4993" w:hRule="exact" w:hSpace="180" w:wrap="around" w:vAnchor="text" w:hAnchor="page" w:x="656" w:y="-370"/>
        <w:ind w:right="140"/>
        <w:jc w:val="both"/>
        <w:rPr>
          <w:rFonts w:ascii="Verdana" w:hAnsi="Verdana"/>
          <w:b/>
          <w:sz w:val="22"/>
          <w:szCs w:val="22"/>
        </w:rPr>
      </w:pPr>
      <w:r w:rsidRPr="00BB1E5B">
        <w:rPr>
          <w:rFonts w:ascii="Verdana" w:hAnsi="Verdana"/>
          <w:b/>
          <w:sz w:val="22"/>
          <w:szCs w:val="22"/>
        </w:rPr>
        <w:t xml:space="preserve"> </w:t>
      </w:r>
    </w:p>
    <w:p w14:paraId="7A90F8BA" w14:textId="77777777" w:rsidR="003D15FD" w:rsidRPr="00BB1E5B"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BB1E5B"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BB1E5B" w:rsidRDefault="00041947" w:rsidP="00041947">
      <w:pPr>
        <w:jc w:val="center"/>
        <w:rPr>
          <w:rFonts w:ascii="Verdana" w:hAnsi="Verdana"/>
          <w:b/>
          <w:sz w:val="20"/>
          <w:szCs w:val="20"/>
        </w:rPr>
      </w:pPr>
      <w:r w:rsidRPr="00BB1E5B">
        <w:rPr>
          <w:rFonts w:ascii="Verdana" w:hAnsi="Verdana"/>
          <w:b/>
          <w:sz w:val="20"/>
          <w:szCs w:val="20"/>
        </w:rPr>
        <w:t xml:space="preserve">  IL SEGRETARIO AMMINISTRATIVO</w:t>
      </w:r>
    </w:p>
    <w:p w14:paraId="574557FA" w14:textId="77777777" w:rsidR="00041947" w:rsidRPr="00BB1E5B" w:rsidRDefault="00041947" w:rsidP="00041947">
      <w:pPr>
        <w:jc w:val="center"/>
        <w:rPr>
          <w:rFonts w:ascii="Verdana" w:hAnsi="Verdana"/>
          <w:sz w:val="20"/>
          <w:szCs w:val="20"/>
        </w:rPr>
      </w:pPr>
    </w:p>
    <w:p w14:paraId="1A4CE3B8" w14:textId="77777777" w:rsidR="00041947" w:rsidRPr="00BB1E5B" w:rsidRDefault="00041947" w:rsidP="00041947">
      <w:pPr>
        <w:jc w:val="center"/>
        <w:rPr>
          <w:rFonts w:ascii="Verdana" w:hAnsi="Verdana"/>
          <w:sz w:val="20"/>
          <w:szCs w:val="20"/>
        </w:rPr>
      </w:pPr>
    </w:p>
    <w:p w14:paraId="12C8D1C7" w14:textId="7C2C7A61" w:rsidR="00041947" w:rsidRPr="00BB1E5B" w:rsidRDefault="00041947" w:rsidP="00041947">
      <w:pPr>
        <w:ind w:left="1276"/>
        <w:jc w:val="both"/>
        <w:rPr>
          <w:rFonts w:ascii="Verdana" w:hAnsi="Verdana"/>
          <w:sz w:val="20"/>
          <w:szCs w:val="20"/>
        </w:rPr>
      </w:pPr>
      <w:r w:rsidRPr="00BB1E5B">
        <w:rPr>
          <w:rFonts w:ascii="Verdana" w:hAnsi="Verdana"/>
          <w:sz w:val="20"/>
          <w:szCs w:val="20"/>
        </w:rPr>
        <w:t xml:space="preserve">- </w:t>
      </w:r>
      <w:r w:rsidRPr="00BB1E5B">
        <w:rPr>
          <w:rFonts w:ascii="Verdana" w:hAnsi="Verdana"/>
          <w:b/>
          <w:sz w:val="20"/>
          <w:szCs w:val="20"/>
        </w:rPr>
        <w:t>PREMESSO</w:t>
      </w:r>
      <w:r w:rsidRPr="00BB1E5B">
        <w:rPr>
          <w:rFonts w:ascii="Verdana" w:hAnsi="Verdana"/>
          <w:sz w:val="20"/>
          <w:szCs w:val="20"/>
        </w:rPr>
        <w:t xml:space="preserve"> che il </w:t>
      </w:r>
      <w:proofErr w:type="spellStart"/>
      <w:r w:rsidRPr="00BB1E5B">
        <w:rPr>
          <w:rFonts w:ascii="Verdana" w:hAnsi="Verdana"/>
          <w:sz w:val="20"/>
          <w:szCs w:val="20"/>
        </w:rPr>
        <w:t>Prof.</w:t>
      </w:r>
      <w:r w:rsidR="00914A26" w:rsidRPr="00BB1E5B">
        <w:rPr>
          <w:rFonts w:ascii="Verdana" w:hAnsi="Verdana"/>
          <w:sz w:val="20"/>
          <w:szCs w:val="20"/>
        </w:rPr>
        <w:t>Marco</w:t>
      </w:r>
      <w:proofErr w:type="spellEnd"/>
      <w:r w:rsidR="00914A26" w:rsidRPr="00BB1E5B">
        <w:rPr>
          <w:rFonts w:ascii="Verdana" w:hAnsi="Verdana"/>
          <w:sz w:val="20"/>
          <w:szCs w:val="20"/>
        </w:rPr>
        <w:t xml:space="preserve"> Pepe </w:t>
      </w:r>
      <w:r w:rsidRPr="00BB1E5B">
        <w:rPr>
          <w:rFonts w:ascii="Verdana" w:hAnsi="Verdana"/>
          <w:sz w:val="20"/>
          <w:szCs w:val="20"/>
        </w:rPr>
        <w:t xml:space="preserve">ha necessità di procedere all’acquisto di </w:t>
      </w:r>
      <w:r w:rsidR="00914A26" w:rsidRPr="00BB1E5B">
        <w:rPr>
          <w:rFonts w:ascii="Verdana" w:hAnsi="Verdana"/>
          <w:sz w:val="20"/>
          <w:szCs w:val="20"/>
        </w:rPr>
        <w:t xml:space="preserve">un </w:t>
      </w:r>
      <w:r w:rsidR="00BE6D37">
        <w:rPr>
          <w:rFonts w:ascii="Verdana" w:hAnsi="Verdana"/>
          <w:sz w:val="20"/>
          <w:szCs w:val="20"/>
        </w:rPr>
        <w:t xml:space="preserve">trapano </w:t>
      </w:r>
      <w:r w:rsidR="002024C2">
        <w:rPr>
          <w:rFonts w:ascii="Verdana" w:hAnsi="Verdana"/>
          <w:sz w:val="20"/>
          <w:szCs w:val="20"/>
        </w:rPr>
        <w:t xml:space="preserve">elettrico per uso chirurgico </w:t>
      </w:r>
      <w:r w:rsidR="00BE6D37" w:rsidRPr="002024C2">
        <w:rPr>
          <w:rFonts w:ascii="Verdana" w:hAnsi="Verdana"/>
          <w:i/>
          <w:sz w:val="20"/>
          <w:szCs w:val="20"/>
        </w:rPr>
        <w:t>UNIUM</w:t>
      </w:r>
      <w:r w:rsidR="00BE6D37">
        <w:rPr>
          <w:rFonts w:ascii="Verdana" w:hAnsi="Verdana"/>
          <w:sz w:val="20"/>
          <w:szCs w:val="20"/>
        </w:rPr>
        <w:t xml:space="preserve"> con adattatore, caricabatterie e due batterie di cui all.to preventivo 9404 del 16.10.2023</w:t>
      </w:r>
      <w:r w:rsidR="00566AFE" w:rsidRPr="00BB1E5B">
        <w:rPr>
          <w:rFonts w:ascii="Verdana" w:hAnsi="Verdana"/>
          <w:sz w:val="20"/>
          <w:szCs w:val="20"/>
        </w:rPr>
        <w:t>;</w:t>
      </w:r>
    </w:p>
    <w:p w14:paraId="3D248128" w14:textId="5FB062EB" w:rsidR="00041947" w:rsidRPr="00BB1E5B" w:rsidRDefault="00041947" w:rsidP="00041947">
      <w:pPr>
        <w:ind w:left="1276"/>
        <w:jc w:val="both"/>
        <w:rPr>
          <w:rFonts w:ascii="Verdana" w:hAnsi="Verdana"/>
          <w:sz w:val="20"/>
          <w:szCs w:val="20"/>
        </w:rPr>
      </w:pPr>
    </w:p>
    <w:p w14:paraId="24779D41" w14:textId="27684C85" w:rsidR="00FC2A9E" w:rsidRPr="00BB1E5B" w:rsidRDefault="00FC2A9E" w:rsidP="00242EDF">
      <w:pPr>
        <w:pStyle w:val="Paragrafoelenco"/>
        <w:numPr>
          <w:ilvl w:val="0"/>
          <w:numId w:val="9"/>
        </w:numPr>
        <w:ind w:hanging="76"/>
        <w:jc w:val="both"/>
        <w:rPr>
          <w:rFonts w:ascii="Verdana" w:hAnsi="Verdana"/>
          <w:sz w:val="20"/>
          <w:szCs w:val="20"/>
        </w:rPr>
      </w:pPr>
      <w:r w:rsidRPr="00BB1E5B">
        <w:rPr>
          <w:rFonts w:ascii="Verdana" w:hAnsi="Verdana"/>
          <w:b/>
          <w:sz w:val="20"/>
          <w:szCs w:val="20"/>
        </w:rPr>
        <w:t>RICHIAMATO</w:t>
      </w:r>
      <w:r w:rsidRPr="00BB1E5B">
        <w:rPr>
          <w:rFonts w:ascii="Verdana" w:hAnsi="Verdana"/>
          <w:sz w:val="20"/>
          <w:szCs w:val="20"/>
        </w:rPr>
        <w:t xml:space="preserve"> l’art. 17 (Fasi delle procedure di affidamento), comma 1 e 2, del </w:t>
      </w:r>
      <w:proofErr w:type="spellStart"/>
      <w:r w:rsidRPr="00BB1E5B">
        <w:rPr>
          <w:rFonts w:ascii="Verdana" w:hAnsi="Verdana"/>
          <w:sz w:val="20"/>
          <w:szCs w:val="20"/>
        </w:rPr>
        <w:t>D.Lgs.</w:t>
      </w:r>
      <w:proofErr w:type="spellEnd"/>
      <w:r w:rsidRPr="00BB1E5B">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BB1E5B" w:rsidRDefault="00041947" w:rsidP="00041947">
      <w:pPr>
        <w:ind w:left="1276"/>
        <w:jc w:val="both"/>
        <w:rPr>
          <w:rFonts w:ascii="Verdana" w:hAnsi="Verdana"/>
          <w:sz w:val="20"/>
          <w:szCs w:val="20"/>
        </w:rPr>
      </w:pPr>
      <w:r w:rsidRPr="00BB1E5B">
        <w:rPr>
          <w:rFonts w:ascii="Verdana" w:hAnsi="Verdana"/>
          <w:sz w:val="20"/>
          <w:szCs w:val="20"/>
        </w:rPr>
        <w:t xml:space="preserve">  </w:t>
      </w:r>
    </w:p>
    <w:p w14:paraId="343EB5D1" w14:textId="5C49647F" w:rsidR="00041947" w:rsidRPr="00BB1E5B" w:rsidRDefault="00041947" w:rsidP="00041947">
      <w:pPr>
        <w:ind w:left="1701"/>
        <w:jc w:val="both"/>
        <w:rPr>
          <w:rFonts w:ascii="Verdana" w:hAnsi="Verdana"/>
          <w:sz w:val="20"/>
          <w:szCs w:val="20"/>
        </w:rPr>
      </w:pPr>
      <w:r w:rsidRPr="00BB1E5B">
        <w:rPr>
          <w:rFonts w:ascii="Verdana" w:hAnsi="Verdana"/>
          <w:sz w:val="20"/>
          <w:szCs w:val="20"/>
        </w:rPr>
        <w:t xml:space="preserve">- </w:t>
      </w:r>
      <w:r w:rsidRPr="00BB1E5B">
        <w:rPr>
          <w:rFonts w:ascii="Verdana" w:hAnsi="Verdana"/>
          <w:b/>
          <w:sz w:val="20"/>
          <w:szCs w:val="20"/>
        </w:rPr>
        <w:t>RICHIAMATO</w:t>
      </w:r>
      <w:r w:rsidR="006675E5" w:rsidRPr="00BB1E5B">
        <w:rPr>
          <w:rFonts w:ascii="Verdana" w:hAnsi="Verdana"/>
          <w:b/>
          <w:sz w:val="20"/>
          <w:szCs w:val="20"/>
        </w:rPr>
        <w:t xml:space="preserve">, </w:t>
      </w:r>
      <w:r w:rsidR="006675E5" w:rsidRPr="00BB1E5B">
        <w:rPr>
          <w:rFonts w:ascii="Verdana" w:hAnsi="Verdana"/>
          <w:sz w:val="20"/>
          <w:szCs w:val="20"/>
        </w:rPr>
        <w:t>altres</w:t>
      </w:r>
      <w:r w:rsidR="00FC2A9E" w:rsidRPr="00BB1E5B">
        <w:rPr>
          <w:rFonts w:ascii="Verdana" w:hAnsi="Verdana"/>
          <w:sz w:val="20"/>
          <w:szCs w:val="20"/>
        </w:rPr>
        <w:t>ì</w:t>
      </w:r>
      <w:r w:rsidR="006675E5" w:rsidRPr="00BB1E5B">
        <w:rPr>
          <w:rFonts w:ascii="Verdana" w:hAnsi="Verdana"/>
          <w:sz w:val="20"/>
          <w:szCs w:val="20"/>
        </w:rPr>
        <w:t>,</w:t>
      </w:r>
      <w:r w:rsidRPr="00BB1E5B">
        <w:rPr>
          <w:rFonts w:ascii="Verdana" w:hAnsi="Verdana"/>
          <w:sz w:val="20"/>
          <w:szCs w:val="20"/>
        </w:rPr>
        <w:t xml:space="preserve"> l’art. 50 (Procedure per l’affidamento), comma 1, lett. b), del </w:t>
      </w:r>
      <w:proofErr w:type="spellStart"/>
      <w:r w:rsidRPr="00BB1E5B">
        <w:rPr>
          <w:rFonts w:ascii="Verdana" w:hAnsi="Verdana"/>
          <w:sz w:val="20"/>
          <w:szCs w:val="20"/>
        </w:rPr>
        <w:t>D.Lgs.</w:t>
      </w:r>
      <w:proofErr w:type="spellEnd"/>
      <w:r w:rsidRPr="00BB1E5B">
        <w:rPr>
          <w:rFonts w:ascii="Verdana" w:hAnsi="Verdana"/>
          <w:sz w:val="20"/>
          <w:szCs w:val="20"/>
        </w:rPr>
        <w:t xml:space="preserve"> n. 36/2023 che consente per acquisti di beni e servizi di importo inferiore a € 140.000,00 (al netto dell’IVA), di procedere mediante “</w:t>
      </w:r>
      <w:r w:rsidRPr="00BB1E5B">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BB1E5B">
        <w:rPr>
          <w:rFonts w:ascii="Verdana" w:hAnsi="Verdana"/>
          <w:sz w:val="20"/>
          <w:szCs w:val="20"/>
        </w:rPr>
        <w:t>e”;</w:t>
      </w:r>
    </w:p>
    <w:p w14:paraId="05760272" w14:textId="77777777" w:rsidR="0057596D" w:rsidRPr="00BB1E5B" w:rsidRDefault="0057596D" w:rsidP="00041947">
      <w:pPr>
        <w:ind w:left="1701"/>
        <w:jc w:val="both"/>
        <w:rPr>
          <w:rFonts w:ascii="Verdana" w:hAnsi="Verdana"/>
          <w:sz w:val="20"/>
          <w:szCs w:val="20"/>
        </w:rPr>
      </w:pPr>
    </w:p>
    <w:p w14:paraId="0575FD72" w14:textId="77777777" w:rsidR="003C5F6A" w:rsidRPr="00BB1E5B" w:rsidRDefault="003C5F6A" w:rsidP="003C5F6A">
      <w:pPr>
        <w:pStyle w:val="Premessa"/>
        <w:ind w:left="1701" w:firstLine="0"/>
        <w:rPr>
          <w:b/>
          <w:bCs/>
        </w:rPr>
      </w:pPr>
      <w:r w:rsidRPr="00BB1E5B">
        <w:rPr>
          <w:b/>
          <w:bCs/>
        </w:rPr>
        <w:t xml:space="preserve">Considerato </w:t>
      </w:r>
      <w:r w:rsidRPr="00BB1E5B">
        <w:t>che non vi sono Convenzioni Consip utilizzabili per l’acquisizione della fornitura/del servizio in questione;</w:t>
      </w:r>
    </w:p>
    <w:p w14:paraId="1A88C30D" w14:textId="77777777" w:rsidR="003C5F6A" w:rsidRPr="00BB1E5B" w:rsidRDefault="003C5F6A" w:rsidP="003C5F6A">
      <w:pPr>
        <w:pStyle w:val="Premessa"/>
        <w:ind w:left="1701" w:firstLine="0"/>
      </w:pPr>
      <w:r w:rsidRPr="00BB1E5B">
        <w:rPr>
          <w:b/>
          <w:bCs/>
        </w:rPr>
        <w:t>Visto</w:t>
      </w:r>
      <w:r w:rsidRPr="00BB1E5B">
        <w:rPr>
          <w:b/>
          <w:bCs/>
        </w:rPr>
        <w:tab/>
      </w:r>
      <w:r w:rsidRPr="00BB1E5B">
        <w:t xml:space="preserve">il testo dell’art. 1, co. 450, della legge n. 296/2006, e </w:t>
      </w:r>
      <w:proofErr w:type="spellStart"/>
      <w:r w:rsidRPr="00BB1E5B">
        <w:t>s.m.i.</w:t>
      </w:r>
      <w:proofErr w:type="spellEnd"/>
      <w:r w:rsidRPr="00BB1E5B">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589455B4" w14:textId="04C82D91" w:rsidR="00E23666" w:rsidRPr="00BB1E5B" w:rsidRDefault="00E23666" w:rsidP="005B07C5">
      <w:pPr>
        <w:pStyle w:val="NormaleWeb"/>
        <w:ind w:left="1701"/>
        <w:rPr>
          <w:rFonts w:ascii="Verdana" w:hAnsi="Verdana"/>
          <w:sz w:val="20"/>
          <w:szCs w:val="20"/>
        </w:rPr>
      </w:pPr>
      <w:r w:rsidRPr="00BB1E5B">
        <w:rPr>
          <w:rFonts w:ascii="Verdana" w:hAnsi="Verdana"/>
          <w:b/>
          <w:sz w:val="20"/>
          <w:szCs w:val="20"/>
        </w:rPr>
        <w:t>Ritenuto</w:t>
      </w:r>
      <w:r w:rsidRPr="00BB1E5B">
        <w:rPr>
          <w:rFonts w:ascii="Verdana" w:hAnsi="Verdana"/>
          <w:sz w:val="20"/>
          <w:szCs w:val="20"/>
        </w:rPr>
        <w:t xml:space="preserve"> opportuno affidare la fornitura di cui sopra all’impresa </w:t>
      </w:r>
      <w:r w:rsidR="00914A26" w:rsidRPr="00BB1E5B">
        <w:rPr>
          <w:rFonts w:ascii="Verdana" w:hAnsi="Verdana"/>
          <w:sz w:val="20"/>
          <w:szCs w:val="20"/>
        </w:rPr>
        <w:t>ME.SYS SRL</w:t>
      </w:r>
      <w:r w:rsidRPr="00BB1E5B">
        <w:rPr>
          <w:rFonts w:ascii="Verdana" w:hAnsi="Verdana"/>
          <w:sz w:val="20"/>
          <w:szCs w:val="20"/>
        </w:rPr>
        <w:t xml:space="preserve">, che </w:t>
      </w:r>
      <w:r w:rsidR="006A6EE6" w:rsidRPr="00BB1E5B">
        <w:rPr>
          <w:rFonts w:ascii="Verdana" w:hAnsi="Verdana"/>
          <w:sz w:val="20"/>
          <w:szCs w:val="20"/>
        </w:rPr>
        <w:t xml:space="preserve">pratica </w:t>
      </w:r>
      <w:r w:rsidRPr="00BB1E5B">
        <w:rPr>
          <w:rFonts w:ascii="Verdana" w:hAnsi="Verdana"/>
          <w:sz w:val="20"/>
          <w:szCs w:val="20"/>
        </w:rPr>
        <w:t>un prezzo congruo tenuto conto dei prezzi di mercato per forniture</w:t>
      </w:r>
      <w:r w:rsidR="00914A26" w:rsidRPr="00BB1E5B">
        <w:rPr>
          <w:rFonts w:ascii="Verdana" w:hAnsi="Verdana"/>
          <w:sz w:val="20"/>
          <w:szCs w:val="20"/>
        </w:rPr>
        <w:t xml:space="preserve"> </w:t>
      </w:r>
      <w:r w:rsidRPr="00BB1E5B">
        <w:rPr>
          <w:rFonts w:ascii="Verdana" w:hAnsi="Verdana"/>
          <w:sz w:val="20"/>
          <w:szCs w:val="20"/>
        </w:rPr>
        <w:t>analogh</w:t>
      </w:r>
      <w:r w:rsidR="00914A26" w:rsidRPr="00BB1E5B">
        <w:rPr>
          <w:rFonts w:ascii="Verdana" w:hAnsi="Verdana"/>
          <w:sz w:val="20"/>
          <w:szCs w:val="20"/>
        </w:rPr>
        <w:t>e</w:t>
      </w:r>
      <w:r w:rsidRPr="00BB1E5B">
        <w:rPr>
          <w:rFonts w:ascii="Verdana" w:hAnsi="Verdana"/>
          <w:sz w:val="20"/>
          <w:szCs w:val="20"/>
        </w:rPr>
        <w:t>;</w:t>
      </w:r>
    </w:p>
    <w:p w14:paraId="1DC7165C" w14:textId="77777777" w:rsidR="006A6EE6" w:rsidRPr="00BB1E5B" w:rsidRDefault="006A6EE6" w:rsidP="006A6EE6">
      <w:pPr>
        <w:pStyle w:val="Premessa"/>
        <w:ind w:left="1701" w:firstLine="0"/>
        <w:rPr>
          <w:rFonts w:ascii="Verdana" w:hAnsi="Verdana"/>
          <w:sz w:val="20"/>
          <w:szCs w:val="20"/>
        </w:rPr>
      </w:pPr>
      <w:r w:rsidRPr="00BB1E5B">
        <w:rPr>
          <w:rFonts w:ascii="Verdana" w:hAnsi="Verdana"/>
          <w:b/>
          <w:bCs/>
          <w:sz w:val="20"/>
          <w:szCs w:val="20"/>
        </w:rPr>
        <w:t xml:space="preserve">Preso atto che </w:t>
      </w:r>
      <w:r w:rsidRPr="00BB1E5B">
        <w:rPr>
          <w:rFonts w:ascii="Verdana" w:hAnsi="Verdana"/>
          <w:sz w:val="20"/>
          <w:szCs w:val="20"/>
        </w:rPr>
        <w:t>l’impresa ha svolto esperienze idonee all’esecuzione delle prestazioni contrattuali in quanto iscritta nell’elenco dei fornitori su MEPA;</w:t>
      </w:r>
    </w:p>
    <w:p w14:paraId="08DA6904" w14:textId="6084FA1F" w:rsidR="00E23666" w:rsidRPr="00BB1E5B" w:rsidRDefault="00E23666" w:rsidP="005B07C5">
      <w:pPr>
        <w:pStyle w:val="NormaleWeb"/>
        <w:ind w:left="1701"/>
        <w:rPr>
          <w:rFonts w:ascii="Verdana" w:hAnsi="Verdana"/>
          <w:sz w:val="20"/>
          <w:szCs w:val="20"/>
        </w:rPr>
      </w:pPr>
      <w:r w:rsidRPr="00BB1E5B">
        <w:rPr>
          <w:rFonts w:ascii="Verdana" w:hAnsi="Verdana"/>
          <w:sz w:val="20"/>
          <w:szCs w:val="20"/>
        </w:rPr>
        <w:t xml:space="preserve">Considerato che si intende derogare al principio di rotazione di cui all’art. 49 del </w:t>
      </w:r>
      <w:proofErr w:type="spellStart"/>
      <w:r w:rsidRPr="00BB1E5B">
        <w:rPr>
          <w:rFonts w:ascii="Verdana" w:hAnsi="Verdana"/>
          <w:sz w:val="20"/>
          <w:szCs w:val="20"/>
        </w:rPr>
        <w:t>D.Lgs.</w:t>
      </w:r>
      <w:proofErr w:type="spellEnd"/>
      <w:r w:rsidRPr="00BB1E5B">
        <w:rPr>
          <w:rFonts w:ascii="Verdana" w:hAnsi="Verdana"/>
          <w:sz w:val="20"/>
          <w:szCs w:val="20"/>
        </w:rPr>
        <w:t xml:space="preserve"> n. 36/2023 in quanto </w:t>
      </w:r>
      <w:r w:rsidR="00914A26" w:rsidRPr="00BB1E5B">
        <w:rPr>
          <w:rFonts w:ascii="Verdana" w:hAnsi="Verdana"/>
          <w:sz w:val="20"/>
          <w:szCs w:val="20"/>
        </w:rPr>
        <w:t xml:space="preserve">trattasi di un </w:t>
      </w:r>
      <w:r w:rsidR="00BE6D37">
        <w:rPr>
          <w:rFonts w:ascii="Verdana" w:hAnsi="Verdana"/>
          <w:sz w:val="20"/>
          <w:szCs w:val="20"/>
        </w:rPr>
        <w:t xml:space="preserve">trapano ad </w:t>
      </w:r>
      <w:r w:rsidR="00964D98">
        <w:rPr>
          <w:rFonts w:ascii="Verdana" w:hAnsi="Verdana"/>
          <w:sz w:val="20"/>
          <w:szCs w:val="20"/>
        </w:rPr>
        <w:t xml:space="preserve">un prezzo competitivo </w:t>
      </w:r>
      <w:r w:rsidR="00BE6D37">
        <w:rPr>
          <w:rFonts w:ascii="Verdana" w:hAnsi="Verdana"/>
          <w:sz w:val="20"/>
          <w:szCs w:val="20"/>
        </w:rPr>
        <w:t xml:space="preserve">ed esclusivo </w:t>
      </w:r>
      <w:r w:rsidR="00964D98">
        <w:rPr>
          <w:rFonts w:ascii="Verdana" w:hAnsi="Verdana"/>
          <w:sz w:val="20"/>
          <w:szCs w:val="20"/>
        </w:rPr>
        <w:t xml:space="preserve">rispetto </w:t>
      </w:r>
      <w:r w:rsidR="00BE6D37">
        <w:rPr>
          <w:rFonts w:ascii="Verdana" w:hAnsi="Verdana"/>
          <w:sz w:val="20"/>
          <w:szCs w:val="20"/>
        </w:rPr>
        <w:t xml:space="preserve">ad altre strumentazioni </w:t>
      </w:r>
      <w:proofErr w:type="gramStart"/>
      <w:r w:rsidR="00BE6D37">
        <w:rPr>
          <w:rFonts w:ascii="Verdana" w:hAnsi="Verdana"/>
          <w:sz w:val="20"/>
          <w:szCs w:val="20"/>
        </w:rPr>
        <w:t xml:space="preserve">chirurgiche </w:t>
      </w:r>
      <w:r w:rsidR="00964D98">
        <w:rPr>
          <w:rFonts w:ascii="Verdana" w:hAnsi="Verdana"/>
          <w:sz w:val="20"/>
          <w:szCs w:val="20"/>
        </w:rPr>
        <w:t xml:space="preserve"> con</w:t>
      </w:r>
      <w:proofErr w:type="gramEnd"/>
      <w:r w:rsidR="00964D98">
        <w:rPr>
          <w:rFonts w:ascii="Verdana" w:hAnsi="Verdana"/>
          <w:sz w:val="20"/>
          <w:szCs w:val="20"/>
        </w:rPr>
        <w:t xml:space="preserve"> simili caratteristi</w:t>
      </w:r>
      <w:r w:rsidR="00BE6D37">
        <w:rPr>
          <w:rFonts w:ascii="Verdana" w:hAnsi="Verdana"/>
          <w:sz w:val="20"/>
          <w:szCs w:val="20"/>
        </w:rPr>
        <w:t>c</w:t>
      </w:r>
      <w:r w:rsidR="00964D98">
        <w:rPr>
          <w:rFonts w:ascii="Verdana" w:hAnsi="Verdana"/>
          <w:sz w:val="20"/>
          <w:szCs w:val="20"/>
        </w:rPr>
        <w:t xml:space="preserve">he </w:t>
      </w:r>
      <w:r w:rsidR="00914A26" w:rsidRPr="00BB1E5B">
        <w:rPr>
          <w:rFonts w:ascii="Verdana" w:hAnsi="Verdana"/>
          <w:sz w:val="20"/>
          <w:szCs w:val="20"/>
        </w:rPr>
        <w:t>reperibil</w:t>
      </w:r>
      <w:r w:rsidR="00964D98">
        <w:rPr>
          <w:rFonts w:ascii="Verdana" w:hAnsi="Verdana"/>
          <w:sz w:val="20"/>
          <w:szCs w:val="20"/>
        </w:rPr>
        <w:t>i da altri operatori nel mercato;</w:t>
      </w:r>
      <w:r w:rsidR="00914A26" w:rsidRPr="00BB1E5B">
        <w:rPr>
          <w:rFonts w:ascii="Verdana" w:hAnsi="Verdana"/>
          <w:sz w:val="20"/>
          <w:szCs w:val="20"/>
        </w:rPr>
        <w:t xml:space="preserve"> </w:t>
      </w:r>
    </w:p>
    <w:p w14:paraId="6743394F" w14:textId="7987E85D" w:rsidR="004331F1" w:rsidRPr="00BB1E5B" w:rsidRDefault="00041947" w:rsidP="004331F1">
      <w:pPr>
        <w:spacing w:after="120" w:line="276" w:lineRule="auto"/>
        <w:ind w:left="1701"/>
        <w:jc w:val="both"/>
        <w:rPr>
          <w:rFonts w:ascii="Verdana" w:hAnsi="Verdana"/>
          <w:bCs/>
          <w:sz w:val="20"/>
          <w:szCs w:val="20"/>
        </w:rPr>
      </w:pPr>
      <w:r w:rsidRPr="00BB1E5B">
        <w:rPr>
          <w:rFonts w:ascii="Verdana" w:hAnsi="Verdana"/>
          <w:b/>
          <w:sz w:val="20"/>
          <w:szCs w:val="20"/>
        </w:rPr>
        <w:t xml:space="preserve">CONSIDERATO </w:t>
      </w:r>
      <w:r w:rsidRPr="00BB1E5B">
        <w:rPr>
          <w:rFonts w:ascii="Verdana" w:hAnsi="Verdana"/>
          <w:sz w:val="20"/>
          <w:szCs w:val="20"/>
        </w:rPr>
        <w:t>che trattandosi di mera fornitura è esclusa la pre</w:t>
      </w:r>
      <w:r w:rsidR="0061498C" w:rsidRPr="00BB1E5B">
        <w:rPr>
          <w:rFonts w:ascii="Verdana" w:hAnsi="Verdana"/>
          <w:sz w:val="20"/>
          <w:szCs w:val="20"/>
        </w:rPr>
        <w:t>d</w:t>
      </w:r>
      <w:r w:rsidRPr="00BB1E5B">
        <w:rPr>
          <w:rFonts w:ascii="Verdana" w:hAnsi="Verdana"/>
          <w:sz w:val="20"/>
          <w:szCs w:val="20"/>
        </w:rPr>
        <w:t>isposizione del DUVRI e la conseguente stima dei costi della sicurezza</w:t>
      </w:r>
      <w:r w:rsidR="00C1447C" w:rsidRPr="00BB1E5B">
        <w:rPr>
          <w:rFonts w:ascii="Verdana" w:hAnsi="Verdana"/>
          <w:sz w:val="20"/>
          <w:szCs w:val="20"/>
        </w:rPr>
        <w:t xml:space="preserve"> </w:t>
      </w:r>
      <w:r w:rsidR="004331F1" w:rsidRPr="00BB1E5B">
        <w:rPr>
          <w:rFonts w:ascii="Verdana" w:hAnsi="Verdana"/>
          <w:bCs/>
          <w:sz w:val="20"/>
          <w:szCs w:val="20"/>
        </w:rPr>
        <w:t xml:space="preserve">ai sensi dell’art. 26 comma 3bis del </w:t>
      </w:r>
      <w:proofErr w:type="spellStart"/>
      <w:r w:rsidR="004331F1" w:rsidRPr="00BB1E5B">
        <w:rPr>
          <w:rFonts w:ascii="Verdana" w:hAnsi="Verdana"/>
          <w:bCs/>
          <w:sz w:val="20"/>
          <w:szCs w:val="20"/>
        </w:rPr>
        <w:t>D.Lgs.</w:t>
      </w:r>
      <w:proofErr w:type="spellEnd"/>
      <w:r w:rsidR="004331F1" w:rsidRPr="00BB1E5B">
        <w:rPr>
          <w:rFonts w:ascii="Verdana" w:hAnsi="Verdana"/>
          <w:bCs/>
          <w:sz w:val="20"/>
          <w:szCs w:val="20"/>
        </w:rPr>
        <w:t xml:space="preserve"> n. 81 del 9 aprile 2008;</w:t>
      </w:r>
    </w:p>
    <w:p w14:paraId="4618BD0A" w14:textId="20F170B1" w:rsidR="004331F1" w:rsidRPr="00BB1E5B" w:rsidRDefault="004331F1" w:rsidP="00041947">
      <w:pPr>
        <w:spacing w:after="120" w:line="276" w:lineRule="auto"/>
        <w:ind w:left="1701"/>
        <w:jc w:val="both"/>
        <w:rPr>
          <w:rFonts w:ascii="Work Sans" w:hAnsi="Work Sans"/>
          <w:bCs/>
          <w:sz w:val="22"/>
          <w:szCs w:val="22"/>
        </w:rPr>
      </w:pPr>
    </w:p>
    <w:p w14:paraId="2182D1DE" w14:textId="77777777" w:rsidR="004F37AA" w:rsidRPr="00BB1E5B" w:rsidRDefault="004F37AA" w:rsidP="004331F1">
      <w:pPr>
        <w:spacing w:after="120" w:line="276" w:lineRule="auto"/>
        <w:ind w:left="1701"/>
        <w:jc w:val="both"/>
        <w:rPr>
          <w:rFonts w:ascii="Work Sans" w:hAnsi="Work Sans"/>
          <w:bCs/>
          <w:sz w:val="22"/>
          <w:szCs w:val="22"/>
        </w:rPr>
      </w:pPr>
    </w:p>
    <w:p w14:paraId="66308361" w14:textId="77777777" w:rsidR="000C37D4" w:rsidRPr="00BB1E5B" w:rsidRDefault="000C37D4" w:rsidP="00041947">
      <w:pPr>
        <w:pStyle w:val="Paragrafoelenco"/>
        <w:ind w:left="1701"/>
        <w:jc w:val="both"/>
        <w:rPr>
          <w:rFonts w:ascii="Verdana" w:hAnsi="Verdana"/>
          <w:sz w:val="20"/>
          <w:szCs w:val="20"/>
        </w:rPr>
      </w:pPr>
    </w:p>
    <w:p w14:paraId="0FC374D2" w14:textId="0C57FB05" w:rsidR="00B614F6" w:rsidRPr="00BB1E5B" w:rsidRDefault="00B614F6" w:rsidP="004F37AA">
      <w:pPr>
        <w:pStyle w:val="Paragrafoelenco"/>
        <w:spacing w:after="120" w:line="276" w:lineRule="auto"/>
        <w:ind w:left="1843"/>
        <w:jc w:val="both"/>
        <w:rPr>
          <w:rFonts w:ascii="Verdana" w:hAnsi="Verdana"/>
          <w:bCs/>
          <w:sz w:val="20"/>
          <w:szCs w:val="20"/>
        </w:rPr>
      </w:pPr>
      <w:r w:rsidRPr="00BB1E5B">
        <w:rPr>
          <w:rFonts w:ascii="Verdana" w:hAnsi="Verdana"/>
          <w:b/>
          <w:bCs/>
          <w:sz w:val="20"/>
          <w:szCs w:val="20"/>
        </w:rPr>
        <w:t>VERIFICATA</w:t>
      </w:r>
      <w:r w:rsidRPr="00BB1E5B">
        <w:rPr>
          <w:rFonts w:ascii="Verdana" w:hAnsi="Verdana"/>
          <w:bCs/>
          <w:sz w:val="20"/>
          <w:szCs w:val="20"/>
        </w:rPr>
        <w:t xml:space="preserve"> la regolarità contributiva dell’impresa in parola tramite piattaforma dedicata (DURC online); </w:t>
      </w:r>
    </w:p>
    <w:p w14:paraId="2645AD3C" w14:textId="77777777" w:rsidR="006A6EE6" w:rsidRPr="00BB1E5B" w:rsidRDefault="006A6EE6" w:rsidP="006A6EE6">
      <w:pPr>
        <w:pStyle w:val="Paragrafoelenco"/>
        <w:spacing w:after="120" w:line="276" w:lineRule="auto"/>
        <w:ind w:left="1843"/>
        <w:jc w:val="both"/>
        <w:rPr>
          <w:rFonts w:ascii="Verdana" w:hAnsi="Verdana"/>
          <w:bCs/>
          <w:sz w:val="20"/>
          <w:szCs w:val="20"/>
        </w:rPr>
      </w:pPr>
    </w:p>
    <w:p w14:paraId="10E18206" w14:textId="221F0AB9" w:rsidR="006A6EE6" w:rsidRPr="00BB1E5B" w:rsidRDefault="006A6EE6" w:rsidP="004F37AA">
      <w:pPr>
        <w:pStyle w:val="Paragrafoelenco"/>
        <w:spacing w:after="120" w:line="276" w:lineRule="auto"/>
        <w:ind w:left="1843"/>
        <w:jc w:val="both"/>
        <w:rPr>
          <w:rFonts w:ascii="Verdana" w:hAnsi="Verdana"/>
          <w:bCs/>
          <w:sz w:val="20"/>
          <w:szCs w:val="20"/>
        </w:rPr>
      </w:pPr>
      <w:r w:rsidRPr="00BB1E5B">
        <w:rPr>
          <w:rFonts w:ascii="Verdana" w:hAnsi="Verdana"/>
          <w:b/>
          <w:bCs/>
          <w:sz w:val="20"/>
          <w:szCs w:val="20"/>
        </w:rPr>
        <w:t xml:space="preserve">RITENUTO </w:t>
      </w:r>
      <w:r w:rsidR="00A16F77" w:rsidRPr="00BB1E5B">
        <w:rPr>
          <w:rFonts w:ascii="Verdana" w:hAnsi="Verdana"/>
          <w:bCs/>
          <w:sz w:val="20"/>
          <w:szCs w:val="20"/>
        </w:rPr>
        <w:t xml:space="preserve">necessario procedere all’affidamento </w:t>
      </w:r>
      <w:r w:rsidR="00964D98">
        <w:rPr>
          <w:rFonts w:ascii="Verdana" w:hAnsi="Verdana"/>
          <w:bCs/>
          <w:sz w:val="20"/>
          <w:szCs w:val="20"/>
        </w:rPr>
        <w:t xml:space="preserve">della </w:t>
      </w:r>
      <w:r w:rsidR="00A16F77" w:rsidRPr="00BB1E5B">
        <w:rPr>
          <w:rFonts w:ascii="Verdana" w:hAnsi="Verdana"/>
          <w:bCs/>
          <w:sz w:val="20"/>
          <w:szCs w:val="20"/>
        </w:rPr>
        <w:t xml:space="preserve">fornitura di cui sopra mediante </w:t>
      </w:r>
      <w:r w:rsidR="00566AFE" w:rsidRPr="00BB1E5B">
        <w:rPr>
          <w:rFonts w:ascii="Verdana" w:hAnsi="Verdana"/>
          <w:bCs/>
          <w:sz w:val="20"/>
          <w:szCs w:val="20"/>
        </w:rPr>
        <w:t>trattativa diretta</w:t>
      </w:r>
      <w:r w:rsidR="00A16F77" w:rsidRPr="00BB1E5B">
        <w:rPr>
          <w:rFonts w:ascii="Verdana" w:hAnsi="Verdana"/>
          <w:bCs/>
          <w:sz w:val="20"/>
          <w:szCs w:val="20"/>
        </w:rPr>
        <w:t xml:space="preserve"> di acquisto sulla piattaforma telematica MEPA;</w:t>
      </w:r>
    </w:p>
    <w:p w14:paraId="2754E52C" w14:textId="692D01CA" w:rsidR="00041947" w:rsidRPr="00BB1E5B" w:rsidRDefault="00041947" w:rsidP="00964D98">
      <w:pPr>
        <w:ind w:left="1833"/>
        <w:jc w:val="both"/>
        <w:rPr>
          <w:rFonts w:ascii="Verdana" w:hAnsi="Verdana"/>
          <w:sz w:val="20"/>
          <w:szCs w:val="20"/>
        </w:rPr>
      </w:pPr>
      <w:r w:rsidRPr="00BB1E5B">
        <w:rPr>
          <w:rFonts w:ascii="Verdana" w:hAnsi="Verdana"/>
          <w:b/>
          <w:sz w:val="20"/>
          <w:szCs w:val="20"/>
        </w:rPr>
        <w:t>ACCERTATA</w:t>
      </w:r>
      <w:r w:rsidRPr="00BB1E5B">
        <w:rPr>
          <w:rFonts w:ascii="Verdana" w:hAnsi="Verdana"/>
          <w:sz w:val="20"/>
          <w:szCs w:val="20"/>
        </w:rPr>
        <w:t xml:space="preserve"> la sussistenza della copertura finanziaria</w:t>
      </w:r>
      <w:r w:rsidR="00A85BEF" w:rsidRPr="00BB1E5B">
        <w:rPr>
          <w:rFonts w:ascii="Verdana" w:hAnsi="Verdana"/>
          <w:sz w:val="20"/>
          <w:szCs w:val="20"/>
        </w:rPr>
        <w:t xml:space="preserve"> pari ad Euro </w:t>
      </w:r>
      <w:r w:rsidR="00BE6D37">
        <w:rPr>
          <w:rFonts w:ascii="Verdana" w:hAnsi="Verdana"/>
          <w:sz w:val="20"/>
          <w:szCs w:val="20"/>
        </w:rPr>
        <w:t>6.119,75</w:t>
      </w:r>
      <w:r w:rsidR="00566AFE" w:rsidRPr="00BB1E5B">
        <w:rPr>
          <w:rFonts w:ascii="Verdana" w:hAnsi="Verdana"/>
          <w:sz w:val="20"/>
          <w:szCs w:val="20"/>
        </w:rPr>
        <w:t xml:space="preserve">      </w:t>
      </w:r>
      <w:r w:rsidR="00914A26" w:rsidRPr="00BB1E5B">
        <w:rPr>
          <w:rFonts w:ascii="Verdana" w:hAnsi="Verdana"/>
          <w:sz w:val="20"/>
          <w:szCs w:val="20"/>
        </w:rPr>
        <w:t>esclusa</w:t>
      </w:r>
      <w:r w:rsidR="00A85BEF" w:rsidRPr="00BB1E5B">
        <w:rPr>
          <w:rFonts w:ascii="Verdana" w:hAnsi="Verdana"/>
          <w:sz w:val="20"/>
          <w:szCs w:val="20"/>
        </w:rPr>
        <w:t xml:space="preserve"> IVA</w:t>
      </w:r>
      <w:r w:rsidR="00964D98">
        <w:rPr>
          <w:rFonts w:ascii="Verdana" w:hAnsi="Verdana"/>
          <w:sz w:val="20"/>
          <w:szCs w:val="20"/>
        </w:rPr>
        <w:t xml:space="preserve"> 22%</w:t>
      </w:r>
      <w:r w:rsidRPr="00BB1E5B">
        <w:rPr>
          <w:rFonts w:ascii="Verdana" w:hAnsi="Verdana"/>
          <w:sz w:val="20"/>
          <w:szCs w:val="20"/>
        </w:rPr>
        <w:t>;</w:t>
      </w:r>
    </w:p>
    <w:p w14:paraId="497E878B" w14:textId="77777777" w:rsidR="004F37AA" w:rsidRPr="00BB1E5B" w:rsidRDefault="004F37AA" w:rsidP="00041947">
      <w:pPr>
        <w:ind w:left="1701"/>
        <w:jc w:val="both"/>
        <w:rPr>
          <w:rFonts w:ascii="Verdana" w:hAnsi="Verdana"/>
          <w:sz w:val="20"/>
          <w:szCs w:val="20"/>
        </w:rPr>
      </w:pPr>
    </w:p>
    <w:p w14:paraId="7EE88FF0" w14:textId="77777777" w:rsidR="00041947" w:rsidRPr="00BB1E5B" w:rsidRDefault="00041947" w:rsidP="00041947">
      <w:pPr>
        <w:ind w:left="1701"/>
        <w:jc w:val="both"/>
        <w:rPr>
          <w:rFonts w:ascii="Verdana" w:hAnsi="Verdana"/>
          <w:sz w:val="20"/>
          <w:szCs w:val="20"/>
        </w:rPr>
      </w:pPr>
    </w:p>
    <w:p w14:paraId="3AE6EAEA" w14:textId="5D6C7546" w:rsidR="00041947" w:rsidRPr="00BB1E5B" w:rsidRDefault="00041947" w:rsidP="00041947">
      <w:pPr>
        <w:ind w:left="1701"/>
        <w:jc w:val="center"/>
        <w:rPr>
          <w:rFonts w:ascii="Verdana" w:hAnsi="Verdana"/>
          <w:b/>
          <w:sz w:val="20"/>
          <w:szCs w:val="20"/>
        </w:rPr>
      </w:pPr>
      <w:r w:rsidRPr="00BB1E5B">
        <w:rPr>
          <w:rFonts w:ascii="Verdana" w:hAnsi="Verdana"/>
          <w:b/>
          <w:sz w:val="20"/>
          <w:szCs w:val="20"/>
        </w:rPr>
        <w:t xml:space="preserve">D </w:t>
      </w:r>
      <w:r w:rsidR="00263881" w:rsidRPr="00BB1E5B">
        <w:rPr>
          <w:rFonts w:ascii="Verdana" w:hAnsi="Verdana"/>
          <w:b/>
          <w:sz w:val="20"/>
          <w:szCs w:val="20"/>
        </w:rPr>
        <w:t>I S P O N E</w:t>
      </w:r>
    </w:p>
    <w:p w14:paraId="47CEEF3F" w14:textId="77777777" w:rsidR="00041947" w:rsidRPr="00BB1E5B" w:rsidRDefault="00041947" w:rsidP="00041947">
      <w:pPr>
        <w:ind w:left="1701"/>
        <w:jc w:val="both"/>
        <w:rPr>
          <w:rFonts w:ascii="Verdana" w:hAnsi="Verdana"/>
          <w:sz w:val="20"/>
          <w:szCs w:val="20"/>
        </w:rPr>
      </w:pPr>
    </w:p>
    <w:p w14:paraId="6CCCA86B" w14:textId="36E059B8" w:rsidR="00566AFE" w:rsidRPr="00BB1E5B" w:rsidRDefault="00631034" w:rsidP="007C3253">
      <w:pPr>
        <w:widowControl w:val="0"/>
        <w:numPr>
          <w:ilvl w:val="1"/>
          <w:numId w:val="6"/>
        </w:numPr>
        <w:autoSpaceDE w:val="0"/>
        <w:autoSpaceDN w:val="0"/>
        <w:spacing w:before="144"/>
        <w:ind w:left="2694" w:hanging="567"/>
        <w:jc w:val="both"/>
        <w:rPr>
          <w:rFonts w:ascii="Verdana" w:hAnsi="Verdana"/>
          <w:sz w:val="20"/>
          <w:szCs w:val="20"/>
        </w:rPr>
      </w:pPr>
      <w:r w:rsidRPr="00BB1E5B">
        <w:rPr>
          <w:rFonts w:ascii="Verdana" w:eastAsia="Calibri" w:hAnsi="Verdana" w:cs="Calibri"/>
          <w:sz w:val="20"/>
          <w:szCs w:val="20"/>
        </w:rPr>
        <w:t>d</w:t>
      </w:r>
      <w:r w:rsidR="00A2025B" w:rsidRPr="00BB1E5B">
        <w:rPr>
          <w:rFonts w:ascii="Verdana" w:eastAsia="Calibri" w:hAnsi="Verdana" w:cs="Calibri"/>
          <w:sz w:val="20"/>
          <w:szCs w:val="20"/>
        </w:rPr>
        <w:t xml:space="preserve">i </w:t>
      </w:r>
      <w:r w:rsidR="007F6F02" w:rsidRPr="00BB1E5B">
        <w:rPr>
          <w:rFonts w:ascii="Verdana" w:eastAsia="Calibri" w:hAnsi="Verdana" w:cs="Calibri"/>
          <w:sz w:val="20"/>
          <w:szCs w:val="20"/>
        </w:rPr>
        <w:t>affida</w:t>
      </w:r>
      <w:r w:rsidR="00A2025B" w:rsidRPr="00BB1E5B">
        <w:rPr>
          <w:rFonts w:ascii="Verdana" w:eastAsia="Calibri" w:hAnsi="Verdana" w:cs="Calibri"/>
          <w:sz w:val="20"/>
          <w:szCs w:val="20"/>
        </w:rPr>
        <w:t>re direttamente</w:t>
      </w:r>
      <w:r w:rsidR="00041947" w:rsidRPr="00BB1E5B">
        <w:rPr>
          <w:rFonts w:ascii="Verdana" w:hAnsi="Verdana"/>
          <w:sz w:val="20"/>
          <w:szCs w:val="20"/>
        </w:rPr>
        <w:t xml:space="preserve"> </w:t>
      </w:r>
      <w:r w:rsidR="007F6F02" w:rsidRPr="00BB1E5B">
        <w:rPr>
          <w:rFonts w:ascii="Verdana" w:eastAsia="Calibri" w:hAnsi="Verdana" w:cs="Calibri"/>
          <w:sz w:val="20"/>
          <w:szCs w:val="20"/>
        </w:rPr>
        <w:t xml:space="preserve">alla </w:t>
      </w:r>
      <w:r w:rsidR="00BE6D37">
        <w:rPr>
          <w:rFonts w:ascii="Verdana" w:eastAsia="Calibri" w:hAnsi="Verdana" w:cs="Calibri"/>
          <w:sz w:val="20"/>
          <w:szCs w:val="20"/>
        </w:rPr>
        <w:t xml:space="preserve">ALCYON ITALIA SPA con sede in Via del Lavoro 110- 12062 CHIERASCO (CN) </w:t>
      </w:r>
      <w:r w:rsidR="00964D98">
        <w:rPr>
          <w:rFonts w:ascii="Verdana" w:eastAsia="Calibri" w:hAnsi="Verdana" w:cs="Calibri"/>
          <w:w w:val="95"/>
          <w:sz w:val="20"/>
          <w:szCs w:val="20"/>
        </w:rPr>
        <w:t>-</w:t>
      </w:r>
      <w:r w:rsidR="007F6F02" w:rsidRPr="00BB1E5B">
        <w:rPr>
          <w:rFonts w:ascii="Verdana" w:eastAsia="Calibri" w:hAnsi="Verdana" w:cs="Calibri"/>
          <w:w w:val="95"/>
          <w:sz w:val="20"/>
          <w:szCs w:val="20"/>
        </w:rPr>
        <w:t>per una</w:t>
      </w:r>
      <w:r w:rsidR="007F6F02" w:rsidRPr="00BB1E5B">
        <w:rPr>
          <w:rFonts w:ascii="Verdana" w:eastAsia="Calibri" w:hAnsi="Verdana" w:cs="Calibri"/>
          <w:spacing w:val="1"/>
          <w:w w:val="95"/>
          <w:sz w:val="20"/>
          <w:szCs w:val="20"/>
        </w:rPr>
        <w:t xml:space="preserve"> </w:t>
      </w:r>
      <w:r w:rsidR="007F6F02" w:rsidRPr="00BB1E5B">
        <w:rPr>
          <w:rFonts w:ascii="Verdana" w:eastAsia="Calibri" w:hAnsi="Verdana" w:cs="Calibri"/>
          <w:sz w:val="20"/>
          <w:szCs w:val="20"/>
        </w:rPr>
        <w:t>spesa</w:t>
      </w:r>
      <w:r w:rsidR="007F6F02" w:rsidRPr="00BB1E5B">
        <w:rPr>
          <w:rFonts w:ascii="Verdana" w:eastAsia="Calibri" w:hAnsi="Verdana" w:cs="Calibri"/>
          <w:spacing w:val="-1"/>
          <w:sz w:val="20"/>
          <w:szCs w:val="20"/>
        </w:rPr>
        <w:t xml:space="preserve"> </w:t>
      </w:r>
      <w:r w:rsidR="007F6F02" w:rsidRPr="00BB1E5B">
        <w:rPr>
          <w:rFonts w:ascii="Verdana" w:eastAsia="Calibri" w:hAnsi="Verdana" w:cs="Calibri"/>
          <w:sz w:val="20"/>
          <w:szCs w:val="20"/>
        </w:rPr>
        <w:t>complessiva</w:t>
      </w:r>
      <w:r w:rsidR="007F6F02" w:rsidRPr="00BB1E5B">
        <w:rPr>
          <w:rFonts w:ascii="Verdana" w:eastAsia="Calibri" w:hAnsi="Verdana" w:cs="Calibri"/>
          <w:spacing w:val="8"/>
          <w:sz w:val="20"/>
          <w:szCs w:val="20"/>
        </w:rPr>
        <w:t xml:space="preserve"> </w:t>
      </w:r>
      <w:r w:rsidR="007F6F02" w:rsidRPr="00BB1E5B">
        <w:rPr>
          <w:rFonts w:ascii="Verdana" w:eastAsia="Calibri" w:hAnsi="Verdana" w:cs="Calibri"/>
          <w:sz w:val="20"/>
          <w:szCs w:val="20"/>
        </w:rPr>
        <w:t>massima</w:t>
      </w:r>
      <w:r w:rsidR="007F6F02" w:rsidRPr="00BB1E5B">
        <w:rPr>
          <w:rFonts w:ascii="Verdana" w:eastAsia="Calibri" w:hAnsi="Verdana" w:cs="Calibri"/>
          <w:spacing w:val="-3"/>
          <w:sz w:val="20"/>
          <w:szCs w:val="20"/>
        </w:rPr>
        <w:t xml:space="preserve"> </w:t>
      </w:r>
      <w:r w:rsidR="00566AFE" w:rsidRPr="00BB1E5B">
        <w:rPr>
          <w:rFonts w:ascii="Verdana" w:eastAsia="Calibri" w:hAnsi="Verdana" w:cs="Calibri"/>
          <w:spacing w:val="-3"/>
          <w:sz w:val="20"/>
          <w:szCs w:val="20"/>
        </w:rPr>
        <w:t xml:space="preserve">di </w:t>
      </w:r>
      <w:r w:rsidR="008B0DBF" w:rsidRPr="008B0DBF">
        <w:rPr>
          <w:rFonts w:ascii="Verdana" w:eastAsia="Calibri" w:hAnsi="Verdana" w:cs="Calibri"/>
          <w:b/>
          <w:spacing w:val="-3"/>
          <w:sz w:val="20"/>
          <w:szCs w:val="20"/>
        </w:rPr>
        <w:t xml:space="preserve">euro </w:t>
      </w:r>
      <w:r w:rsidR="00BE6D37" w:rsidRPr="008B0DBF">
        <w:rPr>
          <w:rFonts w:ascii="Verdana" w:eastAsia="Calibri" w:hAnsi="Verdana" w:cs="Calibri"/>
          <w:b/>
          <w:spacing w:val="-3"/>
          <w:sz w:val="20"/>
          <w:szCs w:val="20"/>
        </w:rPr>
        <w:t>6.119,75</w:t>
      </w:r>
      <w:r w:rsidR="00566AFE" w:rsidRPr="00BB1E5B">
        <w:rPr>
          <w:rFonts w:ascii="Verdana" w:eastAsia="Calibri" w:hAnsi="Verdana" w:cs="Calibri"/>
          <w:spacing w:val="-3"/>
          <w:sz w:val="20"/>
          <w:szCs w:val="20"/>
        </w:rPr>
        <w:t xml:space="preserve"> </w:t>
      </w:r>
      <w:r w:rsidR="00796B2D">
        <w:rPr>
          <w:rFonts w:ascii="Verdana" w:eastAsia="Calibri" w:hAnsi="Verdana" w:cs="Calibri"/>
          <w:spacing w:val="-3"/>
          <w:sz w:val="20"/>
          <w:szCs w:val="20"/>
        </w:rPr>
        <w:t xml:space="preserve">la seguente fornitura, </w:t>
      </w:r>
      <w:r w:rsidR="007F6F02" w:rsidRPr="00BB1E5B">
        <w:rPr>
          <w:rFonts w:ascii="Verdana" w:eastAsia="Calibri" w:hAnsi="Verdana" w:cs="Calibri"/>
          <w:sz w:val="20"/>
          <w:szCs w:val="20"/>
        </w:rPr>
        <w:t>cosi</w:t>
      </w:r>
      <w:r w:rsidR="007F6F02" w:rsidRPr="00BB1E5B">
        <w:rPr>
          <w:rFonts w:ascii="Verdana" w:eastAsia="Calibri" w:hAnsi="Verdana" w:cs="Calibri"/>
          <w:spacing w:val="4"/>
          <w:sz w:val="20"/>
          <w:szCs w:val="20"/>
        </w:rPr>
        <w:t xml:space="preserve"> </w:t>
      </w:r>
      <w:r w:rsidR="007F6F02" w:rsidRPr="00BB1E5B">
        <w:rPr>
          <w:rFonts w:ascii="Verdana" w:eastAsia="Calibri" w:hAnsi="Verdana" w:cs="Calibri"/>
          <w:sz w:val="20"/>
          <w:szCs w:val="20"/>
        </w:rPr>
        <w:t>specificata</w:t>
      </w:r>
      <w:r w:rsidR="00E41628" w:rsidRPr="00BB1E5B">
        <w:rPr>
          <w:sz w:val="27"/>
          <w:szCs w:val="27"/>
        </w:rPr>
        <w:t>,</w:t>
      </w:r>
    </w:p>
    <w:p w14:paraId="37DCF4C1" w14:textId="5B95DB07" w:rsidR="00041947" w:rsidRPr="00BB1E5B" w:rsidRDefault="008B0DBF" w:rsidP="007C3253">
      <w:pPr>
        <w:widowControl w:val="0"/>
        <w:numPr>
          <w:ilvl w:val="1"/>
          <w:numId w:val="6"/>
        </w:numPr>
        <w:autoSpaceDE w:val="0"/>
        <w:autoSpaceDN w:val="0"/>
        <w:spacing w:before="144"/>
        <w:ind w:left="2694" w:hanging="567"/>
        <w:jc w:val="both"/>
        <w:rPr>
          <w:rFonts w:ascii="Verdana" w:hAnsi="Verdana"/>
          <w:sz w:val="20"/>
          <w:szCs w:val="20"/>
        </w:rPr>
      </w:pPr>
      <w:r>
        <w:rPr>
          <w:rFonts w:ascii="Verdana" w:hAnsi="Verdana"/>
          <w:w w:val="90"/>
          <w:sz w:val="20"/>
          <w:szCs w:val="20"/>
        </w:rPr>
        <w:t xml:space="preserve">trapano elettrico </w:t>
      </w:r>
      <w:r w:rsidR="00BE6D37">
        <w:rPr>
          <w:rFonts w:ascii="Verdana" w:hAnsi="Verdana"/>
          <w:w w:val="90"/>
          <w:sz w:val="20"/>
          <w:szCs w:val="20"/>
        </w:rPr>
        <w:t xml:space="preserve">UNIUM </w:t>
      </w:r>
      <w:r>
        <w:rPr>
          <w:rFonts w:ascii="Verdana" w:hAnsi="Verdana"/>
          <w:w w:val="90"/>
          <w:sz w:val="20"/>
          <w:szCs w:val="20"/>
        </w:rPr>
        <w:t>composto da</w:t>
      </w:r>
      <w:r w:rsidR="00BE6D37">
        <w:rPr>
          <w:rFonts w:ascii="Verdana" w:hAnsi="Verdana"/>
          <w:w w:val="90"/>
          <w:sz w:val="20"/>
          <w:szCs w:val="20"/>
        </w:rPr>
        <w:t>: Motore, adattatore P/</w:t>
      </w:r>
      <w:proofErr w:type="spellStart"/>
      <w:r w:rsidR="00BE6D37">
        <w:rPr>
          <w:rFonts w:ascii="Verdana" w:hAnsi="Verdana"/>
          <w:w w:val="90"/>
          <w:sz w:val="20"/>
          <w:szCs w:val="20"/>
        </w:rPr>
        <w:t>caricabattterie</w:t>
      </w:r>
      <w:proofErr w:type="spellEnd"/>
      <w:r w:rsidR="00BE6D37">
        <w:rPr>
          <w:rFonts w:ascii="Verdana" w:hAnsi="Verdana"/>
          <w:w w:val="90"/>
          <w:sz w:val="20"/>
          <w:szCs w:val="20"/>
        </w:rPr>
        <w:t xml:space="preserve"> e n. 2 batterie </w:t>
      </w:r>
      <w:r w:rsidR="00566AFE" w:rsidRPr="00BB1E5B">
        <w:rPr>
          <w:rFonts w:ascii="Verdana" w:hAnsi="Verdana"/>
          <w:sz w:val="20"/>
          <w:szCs w:val="20"/>
        </w:rPr>
        <w:t>al netto dell’iva 22%</w:t>
      </w:r>
      <w:r w:rsidR="00BE6D37">
        <w:rPr>
          <w:rFonts w:ascii="Verdana" w:hAnsi="Verdana"/>
          <w:sz w:val="20"/>
          <w:szCs w:val="20"/>
        </w:rPr>
        <w:t xml:space="preserve"> euro 6.119,75</w:t>
      </w:r>
      <w:r w:rsidR="00796B2D">
        <w:rPr>
          <w:rFonts w:ascii="Verdana" w:hAnsi="Verdana"/>
          <w:sz w:val="20"/>
          <w:szCs w:val="20"/>
        </w:rPr>
        <w:t xml:space="preserve">  di cui al preventivo agli atti 9404 del 16.10.2023</w:t>
      </w:r>
      <w:bookmarkStart w:id="3" w:name="_GoBack"/>
      <w:bookmarkEnd w:id="3"/>
      <w:r w:rsidR="00566AFE" w:rsidRPr="00BB1E5B">
        <w:rPr>
          <w:rFonts w:ascii="Verdana" w:hAnsi="Verdana"/>
          <w:sz w:val="20"/>
          <w:szCs w:val="20"/>
        </w:rPr>
        <w:t>;</w:t>
      </w:r>
    </w:p>
    <w:p w14:paraId="3549E6AB" w14:textId="00562694" w:rsidR="00041947" w:rsidRPr="00BB1E5B" w:rsidRDefault="00041947" w:rsidP="00E41628">
      <w:pPr>
        <w:widowControl w:val="0"/>
        <w:autoSpaceDE w:val="0"/>
        <w:autoSpaceDN w:val="0"/>
        <w:spacing w:before="144"/>
        <w:ind w:left="2694"/>
        <w:rPr>
          <w:rFonts w:ascii="Verdana" w:hAnsi="Verdana"/>
          <w:sz w:val="20"/>
          <w:szCs w:val="20"/>
        </w:rPr>
      </w:pPr>
      <w:r w:rsidRPr="00BB1E5B">
        <w:rPr>
          <w:rFonts w:ascii="Verdana" w:hAnsi="Verdana"/>
          <w:w w:val="85"/>
          <w:sz w:val="20"/>
          <w:szCs w:val="20"/>
        </w:rPr>
        <w:t>IVA</w:t>
      </w:r>
      <w:r w:rsidRPr="00BB1E5B">
        <w:rPr>
          <w:rFonts w:ascii="Verdana" w:hAnsi="Verdana"/>
          <w:spacing w:val="11"/>
          <w:w w:val="85"/>
          <w:sz w:val="20"/>
          <w:szCs w:val="20"/>
        </w:rPr>
        <w:t xml:space="preserve"> </w:t>
      </w:r>
      <w:r w:rsidRPr="00BB1E5B">
        <w:rPr>
          <w:rFonts w:ascii="Verdana" w:hAnsi="Verdana"/>
          <w:w w:val="85"/>
          <w:sz w:val="20"/>
          <w:szCs w:val="20"/>
        </w:rPr>
        <w:t>al</w:t>
      </w:r>
      <w:r w:rsidRPr="00BB1E5B">
        <w:rPr>
          <w:rFonts w:ascii="Verdana" w:hAnsi="Verdana"/>
          <w:spacing w:val="9"/>
          <w:w w:val="85"/>
          <w:sz w:val="20"/>
          <w:szCs w:val="20"/>
        </w:rPr>
        <w:t xml:space="preserve"> </w:t>
      </w:r>
      <w:r w:rsidRPr="00BB1E5B">
        <w:rPr>
          <w:rFonts w:ascii="Verdana" w:hAnsi="Verdana"/>
          <w:w w:val="85"/>
          <w:sz w:val="20"/>
          <w:szCs w:val="20"/>
        </w:rPr>
        <w:t>22%</w:t>
      </w:r>
      <w:r w:rsidRPr="00BB1E5B">
        <w:rPr>
          <w:rFonts w:ascii="Verdana" w:hAnsi="Verdana"/>
          <w:spacing w:val="12"/>
          <w:w w:val="85"/>
          <w:sz w:val="20"/>
          <w:szCs w:val="20"/>
        </w:rPr>
        <w:t xml:space="preserve"> </w:t>
      </w:r>
      <w:r w:rsidRPr="00BB1E5B">
        <w:rPr>
          <w:rFonts w:ascii="Verdana" w:hAnsi="Verdana"/>
          <w:w w:val="85"/>
          <w:sz w:val="20"/>
          <w:szCs w:val="20"/>
        </w:rPr>
        <w:t>sulle</w:t>
      </w:r>
      <w:r w:rsidRPr="00BB1E5B">
        <w:rPr>
          <w:rFonts w:ascii="Verdana" w:hAnsi="Verdana"/>
          <w:spacing w:val="16"/>
          <w:w w:val="85"/>
          <w:sz w:val="20"/>
          <w:szCs w:val="20"/>
        </w:rPr>
        <w:t xml:space="preserve"> </w:t>
      </w:r>
      <w:r w:rsidRPr="00BB1E5B">
        <w:rPr>
          <w:rFonts w:ascii="Verdana" w:hAnsi="Verdana"/>
          <w:w w:val="85"/>
          <w:sz w:val="20"/>
          <w:szCs w:val="20"/>
        </w:rPr>
        <w:t>voci</w:t>
      </w:r>
      <w:r w:rsidRPr="00BB1E5B">
        <w:rPr>
          <w:rFonts w:ascii="Verdana" w:hAnsi="Verdana"/>
          <w:spacing w:val="12"/>
          <w:w w:val="85"/>
          <w:sz w:val="20"/>
          <w:szCs w:val="20"/>
        </w:rPr>
        <w:t xml:space="preserve"> </w:t>
      </w:r>
      <w:r w:rsidRPr="00BB1E5B">
        <w:rPr>
          <w:rFonts w:ascii="Verdana" w:hAnsi="Verdana"/>
          <w:w w:val="85"/>
          <w:sz w:val="20"/>
          <w:szCs w:val="20"/>
        </w:rPr>
        <w:t>a)</w:t>
      </w:r>
      <w:r w:rsidR="00566AFE" w:rsidRPr="00BB1E5B">
        <w:rPr>
          <w:rFonts w:ascii="Verdana" w:hAnsi="Verdana"/>
          <w:w w:val="85"/>
          <w:sz w:val="20"/>
          <w:szCs w:val="20"/>
        </w:rPr>
        <w:t xml:space="preserve"> </w:t>
      </w:r>
      <w:r w:rsidR="00964D98" w:rsidRPr="00964D98">
        <w:rPr>
          <w:rFonts w:ascii="Verdana" w:hAnsi="Verdana"/>
          <w:i/>
          <w:sz w:val="20"/>
          <w:szCs w:val="20"/>
        </w:rPr>
        <w:t>€</w:t>
      </w:r>
      <w:r w:rsidR="00964D98">
        <w:rPr>
          <w:rFonts w:ascii="Verdana" w:hAnsi="Verdana"/>
          <w:w w:val="85"/>
          <w:sz w:val="20"/>
          <w:szCs w:val="20"/>
        </w:rPr>
        <w:t xml:space="preserve"> </w:t>
      </w:r>
      <w:r w:rsidR="00BE6D37">
        <w:rPr>
          <w:rFonts w:ascii="Verdana" w:hAnsi="Verdana"/>
          <w:w w:val="85"/>
          <w:sz w:val="20"/>
          <w:szCs w:val="20"/>
        </w:rPr>
        <w:t>1.346,35</w:t>
      </w:r>
      <w:r w:rsidRPr="00BB1E5B">
        <w:rPr>
          <w:rFonts w:ascii="Verdana" w:hAnsi="Verdana"/>
          <w:w w:val="85"/>
          <w:sz w:val="20"/>
          <w:szCs w:val="20"/>
        </w:rPr>
        <w:t xml:space="preserve">                                      </w:t>
      </w:r>
    </w:p>
    <w:p w14:paraId="3AEE1507" w14:textId="77777777" w:rsidR="00631034" w:rsidRPr="00BB1E5B" w:rsidRDefault="00631034" w:rsidP="00E41628">
      <w:pPr>
        <w:pStyle w:val="Paragrafoelenco"/>
        <w:widowControl w:val="0"/>
        <w:autoSpaceDE w:val="0"/>
        <w:autoSpaceDN w:val="0"/>
        <w:spacing w:before="144"/>
        <w:ind w:left="2694"/>
        <w:contextualSpacing w:val="0"/>
        <w:rPr>
          <w:rFonts w:ascii="Verdana" w:hAnsi="Verdana"/>
          <w:sz w:val="20"/>
          <w:szCs w:val="20"/>
        </w:rPr>
      </w:pPr>
    </w:p>
    <w:p w14:paraId="6F22F2E7" w14:textId="19E960BA" w:rsidR="00041947" w:rsidRPr="00BB1E5B" w:rsidRDefault="00041947" w:rsidP="00E41628">
      <w:pPr>
        <w:ind w:left="2694" w:right="2137"/>
        <w:rPr>
          <w:rFonts w:ascii="Verdana" w:hAnsi="Verdana"/>
          <w:sz w:val="20"/>
          <w:szCs w:val="20"/>
        </w:rPr>
      </w:pPr>
      <w:r w:rsidRPr="00BB1E5B">
        <w:rPr>
          <w:rFonts w:ascii="Verdana" w:hAnsi="Verdana"/>
          <w:i/>
          <w:sz w:val="20"/>
          <w:szCs w:val="20"/>
          <w:u w:val="single"/>
        </w:rPr>
        <w:t>Spesa</w:t>
      </w:r>
      <w:r w:rsidRPr="00BB1E5B">
        <w:rPr>
          <w:rFonts w:ascii="Verdana" w:hAnsi="Verdana"/>
          <w:i/>
          <w:spacing w:val="-11"/>
          <w:sz w:val="20"/>
          <w:szCs w:val="20"/>
          <w:u w:val="single"/>
        </w:rPr>
        <w:t xml:space="preserve"> </w:t>
      </w:r>
      <w:r w:rsidRPr="00BB1E5B">
        <w:rPr>
          <w:rFonts w:ascii="Verdana" w:hAnsi="Verdana"/>
          <w:i/>
          <w:sz w:val="20"/>
          <w:szCs w:val="20"/>
          <w:u w:val="single"/>
        </w:rPr>
        <w:t>complessiva</w:t>
      </w:r>
      <w:r w:rsidRPr="00BB1E5B">
        <w:rPr>
          <w:rFonts w:ascii="Verdana" w:hAnsi="Verdana"/>
          <w:i/>
          <w:spacing w:val="-3"/>
          <w:sz w:val="20"/>
          <w:szCs w:val="20"/>
          <w:u w:val="single"/>
        </w:rPr>
        <w:t xml:space="preserve"> </w:t>
      </w:r>
      <w:r w:rsidRPr="00BB1E5B">
        <w:rPr>
          <w:rFonts w:ascii="Verdana" w:hAnsi="Verdana"/>
          <w:i/>
          <w:sz w:val="20"/>
          <w:szCs w:val="20"/>
          <w:u w:val="single"/>
        </w:rPr>
        <w:t xml:space="preserve">stimata </w:t>
      </w:r>
      <w:r w:rsidR="00BE6D37">
        <w:rPr>
          <w:rFonts w:ascii="Verdana" w:hAnsi="Verdana"/>
          <w:i/>
          <w:sz w:val="20"/>
          <w:szCs w:val="20"/>
          <w:u w:val="single"/>
        </w:rPr>
        <w:t>7.466,10</w:t>
      </w:r>
      <w:r w:rsidRPr="00BB1E5B">
        <w:rPr>
          <w:rFonts w:ascii="Verdana" w:hAnsi="Verdana"/>
          <w:i/>
          <w:sz w:val="20"/>
          <w:szCs w:val="20"/>
          <w:u w:val="single"/>
        </w:rPr>
        <w:t xml:space="preserve"> €</w:t>
      </w:r>
      <w:r w:rsidRPr="00BB1E5B">
        <w:rPr>
          <w:rFonts w:ascii="Verdana" w:hAnsi="Verdana"/>
          <w:sz w:val="20"/>
          <w:szCs w:val="20"/>
        </w:rPr>
        <w:t xml:space="preserve">.                                    </w:t>
      </w:r>
    </w:p>
    <w:p w14:paraId="2ACD7E62" w14:textId="77777777" w:rsidR="00041947" w:rsidRPr="00BB1E5B"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BB1E5B" w:rsidRDefault="00717AF1" w:rsidP="00041947">
      <w:pPr>
        <w:widowControl w:val="0"/>
        <w:autoSpaceDE w:val="0"/>
        <w:autoSpaceDN w:val="0"/>
        <w:ind w:left="1701"/>
        <w:jc w:val="both"/>
        <w:rPr>
          <w:rFonts w:ascii="Verdana" w:eastAsia="Calibri" w:hAnsi="Verdana" w:cs="Calibri"/>
          <w:sz w:val="20"/>
          <w:szCs w:val="20"/>
        </w:rPr>
      </w:pPr>
    </w:p>
    <w:p w14:paraId="59156A4C" w14:textId="0BC653EA" w:rsidR="00041947" w:rsidRPr="00BB1E5B"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BB1E5B">
        <w:rPr>
          <w:rFonts w:ascii="Verdana" w:eastAsia="Calibri" w:hAnsi="Verdana" w:cs="Calibri"/>
          <w:sz w:val="20"/>
          <w:szCs w:val="20"/>
        </w:rPr>
        <w:t>d</w:t>
      </w:r>
      <w:r w:rsidR="00296A49" w:rsidRPr="00BB1E5B">
        <w:rPr>
          <w:rFonts w:ascii="Verdana" w:eastAsia="Calibri" w:hAnsi="Verdana" w:cs="Calibri"/>
          <w:sz w:val="20"/>
          <w:szCs w:val="20"/>
        </w:rPr>
        <w:t xml:space="preserve">i autorizzare la spesa di </w:t>
      </w:r>
      <w:r w:rsidR="00296A49" w:rsidRPr="008B0DBF">
        <w:rPr>
          <w:rFonts w:ascii="Verdana" w:eastAsia="Calibri" w:hAnsi="Verdana" w:cs="Calibri"/>
          <w:b/>
          <w:sz w:val="20"/>
          <w:szCs w:val="20"/>
        </w:rPr>
        <w:t>€</w:t>
      </w:r>
      <w:r w:rsidR="00964D98" w:rsidRPr="008B0DBF">
        <w:rPr>
          <w:rFonts w:ascii="Verdana" w:eastAsia="Calibri" w:hAnsi="Verdana" w:cs="Calibri"/>
          <w:b/>
          <w:sz w:val="20"/>
          <w:szCs w:val="20"/>
        </w:rPr>
        <w:t xml:space="preserve"> </w:t>
      </w:r>
      <w:r w:rsidR="008B0DBF" w:rsidRPr="008B0DBF">
        <w:rPr>
          <w:rFonts w:ascii="Verdana" w:eastAsia="Calibri" w:hAnsi="Verdana" w:cs="Calibri"/>
          <w:b/>
          <w:sz w:val="20"/>
          <w:szCs w:val="20"/>
        </w:rPr>
        <w:t>6.119,75</w:t>
      </w:r>
      <w:r w:rsidR="00296A49" w:rsidRPr="00BB1E5B">
        <w:rPr>
          <w:rFonts w:ascii="Verdana" w:eastAsia="Calibri" w:hAnsi="Verdana" w:cs="Calibri"/>
          <w:sz w:val="20"/>
          <w:szCs w:val="20"/>
        </w:rPr>
        <w:t xml:space="preserve"> </w:t>
      </w:r>
      <w:r w:rsidR="00041947" w:rsidRPr="00BB1E5B">
        <w:rPr>
          <w:rFonts w:ascii="Verdana" w:eastAsia="Calibri" w:hAnsi="Verdana" w:cs="Calibri"/>
          <w:sz w:val="20"/>
          <w:szCs w:val="20"/>
        </w:rPr>
        <w:t xml:space="preserve">costo totale per la fornitura trattazione, </w:t>
      </w:r>
      <w:r w:rsidRPr="00BB1E5B">
        <w:rPr>
          <w:rFonts w:ascii="Verdana" w:eastAsia="Calibri" w:hAnsi="Verdana" w:cs="Calibri"/>
          <w:sz w:val="20"/>
          <w:szCs w:val="20"/>
        </w:rPr>
        <w:t xml:space="preserve">che </w:t>
      </w:r>
      <w:r w:rsidR="00041947" w:rsidRPr="00BB1E5B">
        <w:rPr>
          <w:rFonts w:ascii="Verdana" w:eastAsia="Calibri" w:hAnsi="Verdana" w:cs="Calibri"/>
          <w:sz w:val="20"/>
          <w:szCs w:val="20"/>
        </w:rPr>
        <w:t xml:space="preserve">graverà sulla voce COAN </w:t>
      </w:r>
      <w:r w:rsidR="00566AFE" w:rsidRPr="00BB1E5B">
        <w:rPr>
          <w:rFonts w:ascii="Verdana" w:eastAsia="Calibri" w:hAnsi="Verdana" w:cs="Calibri"/>
          <w:sz w:val="20"/>
          <w:szCs w:val="20"/>
        </w:rPr>
        <w:t>CA.0</w:t>
      </w:r>
      <w:r w:rsidR="00647E92" w:rsidRPr="00BB1E5B">
        <w:rPr>
          <w:rFonts w:ascii="Verdana" w:eastAsia="Calibri" w:hAnsi="Verdana" w:cs="Calibri"/>
          <w:sz w:val="20"/>
          <w:szCs w:val="20"/>
        </w:rPr>
        <w:t>1</w:t>
      </w:r>
      <w:r w:rsidR="00566AFE" w:rsidRPr="00BB1E5B">
        <w:rPr>
          <w:rFonts w:ascii="Verdana" w:eastAsia="Calibri" w:hAnsi="Verdana" w:cs="Calibri"/>
          <w:sz w:val="20"/>
          <w:szCs w:val="20"/>
        </w:rPr>
        <w:t>.</w:t>
      </w:r>
      <w:r w:rsidR="00647E92" w:rsidRPr="00BB1E5B">
        <w:rPr>
          <w:rFonts w:ascii="Verdana" w:eastAsia="Calibri" w:hAnsi="Verdana" w:cs="Calibri"/>
          <w:sz w:val="20"/>
          <w:szCs w:val="20"/>
        </w:rPr>
        <w:t>10</w:t>
      </w:r>
      <w:r w:rsidR="00566AFE" w:rsidRPr="00BB1E5B">
        <w:rPr>
          <w:rFonts w:ascii="Verdana" w:eastAsia="Calibri" w:hAnsi="Verdana" w:cs="Calibri"/>
          <w:sz w:val="20"/>
          <w:szCs w:val="20"/>
        </w:rPr>
        <w:t>.0</w:t>
      </w:r>
      <w:r w:rsidR="00647E92" w:rsidRPr="00BB1E5B">
        <w:rPr>
          <w:rFonts w:ascii="Verdana" w:eastAsia="Calibri" w:hAnsi="Verdana" w:cs="Calibri"/>
          <w:sz w:val="20"/>
          <w:szCs w:val="20"/>
        </w:rPr>
        <w:t>2</w:t>
      </w:r>
      <w:r w:rsidR="00566AFE" w:rsidRPr="00BB1E5B">
        <w:rPr>
          <w:rFonts w:ascii="Verdana" w:eastAsia="Calibri" w:hAnsi="Verdana" w:cs="Calibri"/>
          <w:sz w:val="20"/>
          <w:szCs w:val="20"/>
        </w:rPr>
        <w:t>.0</w:t>
      </w:r>
      <w:r w:rsidR="00BB1E5B" w:rsidRPr="00BB1E5B">
        <w:rPr>
          <w:rFonts w:ascii="Verdana" w:eastAsia="Calibri" w:hAnsi="Verdana" w:cs="Calibri"/>
          <w:sz w:val="20"/>
          <w:szCs w:val="20"/>
        </w:rPr>
        <w:t>5</w:t>
      </w:r>
      <w:r w:rsidR="00566AFE" w:rsidRPr="00BB1E5B">
        <w:rPr>
          <w:rFonts w:ascii="Verdana" w:eastAsia="Calibri" w:hAnsi="Verdana" w:cs="Calibri"/>
          <w:sz w:val="20"/>
          <w:szCs w:val="20"/>
        </w:rPr>
        <w:t>.0</w:t>
      </w:r>
      <w:r w:rsidR="00BB1E5B" w:rsidRPr="00BB1E5B">
        <w:rPr>
          <w:rFonts w:ascii="Verdana" w:eastAsia="Calibri" w:hAnsi="Verdana" w:cs="Calibri"/>
          <w:sz w:val="20"/>
          <w:szCs w:val="20"/>
        </w:rPr>
        <w:t>1</w:t>
      </w:r>
      <w:r w:rsidR="00566AFE" w:rsidRPr="00BB1E5B">
        <w:rPr>
          <w:rFonts w:ascii="Verdana" w:eastAsia="Calibri" w:hAnsi="Verdana" w:cs="Calibri"/>
          <w:sz w:val="20"/>
          <w:szCs w:val="20"/>
        </w:rPr>
        <w:t xml:space="preserve"> </w:t>
      </w:r>
      <w:r w:rsidR="00647E92" w:rsidRPr="00BB1E5B">
        <w:rPr>
          <w:rFonts w:ascii="Verdana" w:eastAsia="Calibri" w:hAnsi="Verdana" w:cs="Calibri"/>
          <w:sz w:val="20"/>
          <w:szCs w:val="20"/>
        </w:rPr>
        <w:t>–</w:t>
      </w:r>
      <w:r w:rsidR="009E34CD" w:rsidRPr="00BB1E5B">
        <w:rPr>
          <w:rFonts w:ascii="Verdana" w:eastAsia="Calibri" w:hAnsi="Verdana" w:cs="Calibri"/>
          <w:sz w:val="20"/>
          <w:szCs w:val="20"/>
        </w:rPr>
        <w:t xml:space="preserve"> Att</w:t>
      </w:r>
      <w:r w:rsidR="00647E92" w:rsidRPr="00BB1E5B">
        <w:rPr>
          <w:rFonts w:ascii="Verdana" w:eastAsia="Calibri" w:hAnsi="Verdana" w:cs="Calibri"/>
          <w:sz w:val="20"/>
          <w:szCs w:val="20"/>
        </w:rPr>
        <w:t>rezzature generiche</w:t>
      </w:r>
      <w:r w:rsidR="00964D98">
        <w:rPr>
          <w:rFonts w:ascii="Verdana" w:eastAsia="Calibri" w:hAnsi="Verdana" w:cs="Calibri"/>
          <w:sz w:val="20"/>
          <w:szCs w:val="20"/>
        </w:rPr>
        <w:t>-</w:t>
      </w:r>
      <w:r w:rsidR="00647E92" w:rsidRPr="00BB1E5B">
        <w:rPr>
          <w:rFonts w:ascii="Verdana" w:eastAsia="Calibri" w:hAnsi="Verdana" w:cs="Calibri"/>
          <w:sz w:val="20"/>
          <w:szCs w:val="20"/>
        </w:rPr>
        <w:t xml:space="preserve"> </w:t>
      </w:r>
      <w:r w:rsidR="009E34CD" w:rsidRPr="00BB1E5B">
        <w:rPr>
          <w:rFonts w:ascii="Verdana" w:eastAsia="Calibri" w:hAnsi="Verdana" w:cs="Calibri"/>
          <w:sz w:val="20"/>
          <w:szCs w:val="20"/>
        </w:rPr>
        <w:t>VET09ACCCOMM</w:t>
      </w:r>
      <w:r w:rsidR="00041947" w:rsidRPr="00BB1E5B">
        <w:rPr>
          <w:rFonts w:ascii="Verdana" w:eastAsia="Calibri" w:hAnsi="Verdana" w:cs="Calibri"/>
          <w:sz w:val="20"/>
          <w:szCs w:val="20"/>
        </w:rPr>
        <w:t xml:space="preserve"> del bilancio unico di Ateneo di previsione autorizzatorio dell’esercizio </w:t>
      </w:r>
      <w:r w:rsidR="00964D98">
        <w:rPr>
          <w:rFonts w:ascii="Verdana" w:eastAsia="Calibri" w:hAnsi="Verdana" w:cs="Calibri"/>
          <w:sz w:val="20"/>
          <w:szCs w:val="20"/>
        </w:rPr>
        <w:t>2023-2024</w:t>
      </w:r>
      <w:r w:rsidR="00041947" w:rsidRPr="00BB1E5B">
        <w:rPr>
          <w:rFonts w:ascii="Verdana" w:eastAsia="Calibri" w:hAnsi="Verdana" w:cs="Calibri"/>
          <w:sz w:val="20"/>
          <w:szCs w:val="20"/>
        </w:rPr>
        <w:t>;</w:t>
      </w:r>
    </w:p>
    <w:p w14:paraId="259BCBBD" w14:textId="77777777" w:rsidR="00041947" w:rsidRPr="00BB1E5B"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BB1E5B"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BB1E5B">
        <w:rPr>
          <w:rFonts w:ascii="Verdana" w:hAnsi="Verdana"/>
          <w:bCs/>
          <w:iCs/>
          <w:sz w:val="20"/>
          <w:szCs w:val="20"/>
        </w:rPr>
        <w:t>d</w:t>
      </w:r>
      <w:r w:rsidRPr="00BB1E5B">
        <w:rPr>
          <w:rFonts w:ascii="Verdana" w:hAnsi="Verdana"/>
          <w:sz w:val="20"/>
          <w:szCs w:val="20"/>
        </w:rPr>
        <w:t>i pubblicare il presente provvedimento sul sito internet dell'Università degli Studi di Perugia, sezione Amministrazione Trasparente</w:t>
      </w:r>
      <w:r w:rsidR="00631034" w:rsidRPr="00BB1E5B">
        <w:rPr>
          <w:rFonts w:ascii="Verdana" w:hAnsi="Verdana"/>
          <w:sz w:val="20"/>
          <w:szCs w:val="20"/>
        </w:rPr>
        <w:t>.</w:t>
      </w:r>
    </w:p>
    <w:p w14:paraId="145E9B3D" w14:textId="77777777" w:rsidR="00041947" w:rsidRPr="00BB1E5B" w:rsidRDefault="00041947" w:rsidP="00041947">
      <w:pPr>
        <w:ind w:left="1701"/>
        <w:jc w:val="both"/>
        <w:rPr>
          <w:rFonts w:ascii="Verdana" w:hAnsi="Verdana"/>
          <w:sz w:val="20"/>
          <w:szCs w:val="20"/>
        </w:rPr>
      </w:pPr>
    </w:p>
    <w:p w14:paraId="2D6CD91A" w14:textId="264F7613" w:rsidR="00041947" w:rsidRPr="00BB1E5B" w:rsidRDefault="00041947" w:rsidP="00041947">
      <w:pPr>
        <w:pStyle w:val="Paragrafoelenco"/>
        <w:ind w:left="1701"/>
        <w:jc w:val="both"/>
        <w:rPr>
          <w:rFonts w:ascii="Verdana" w:hAnsi="Verdana"/>
          <w:sz w:val="20"/>
          <w:szCs w:val="20"/>
        </w:rPr>
      </w:pPr>
      <w:r w:rsidRPr="00BB1E5B">
        <w:rPr>
          <w:rFonts w:ascii="Verdana" w:hAnsi="Verdana"/>
          <w:sz w:val="20"/>
          <w:szCs w:val="20"/>
        </w:rPr>
        <w:t>Perugia,</w:t>
      </w:r>
      <w:r w:rsidR="009E34CD" w:rsidRPr="00BB1E5B">
        <w:rPr>
          <w:rFonts w:ascii="Verdana" w:hAnsi="Verdana"/>
          <w:sz w:val="20"/>
          <w:szCs w:val="20"/>
        </w:rPr>
        <w:t xml:space="preserve"> </w:t>
      </w:r>
      <w:r w:rsidR="008B0DBF">
        <w:rPr>
          <w:rFonts w:ascii="Verdana" w:hAnsi="Verdana"/>
          <w:sz w:val="20"/>
          <w:szCs w:val="20"/>
        </w:rPr>
        <w:t>19.10.2023</w:t>
      </w:r>
    </w:p>
    <w:p w14:paraId="43D18320" w14:textId="77777777" w:rsidR="00041947" w:rsidRPr="00BB1E5B" w:rsidRDefault="00041947" w:rsidP="00041947">
      <w:pPr>
        <w:pStyle w:val="Paragrafoelenco"/>
        <w:ind w:left="1701"/>
        <w:jc w:val="both"/>
        <w:rPr>
          <w:rFonts w:ascii="Verdana" w:hAnsi="Verdana"/>
          <w:sz w:val="20"/>
          <w:szCs w:val="20"/>
        </w:rPr>
      </w:pPr>
    </w:p>
    <w:p w14:paraId="57A043CE" w14:textId="77777777" w:rsidR="00041947" w:rsidRPr="00BB1E5B" w:rsidRDefault="00041947" w:rsidP="00041947">
      <w:pPr>
        <w:pStyle w:val="Paragrafoelenco"/>
        <w:ind w:left="1701"/>
        <w:jc w:val="both"/>
        <w:rPr>
          <w:rFonts w:ascii="Verdana" w:hAnsi="Verdana"/>
          <w:sz w:val="20"/>
          <w:szCs w:val="20"/>
        </w:rPr>
      </w:pPr>
      <w:r w:rsidRPr="00BB1E5B">
        <w:rPr>
          <w:rFonts w:ascii="Verdana" w:hAnsi="Verdana"/>
          <w:sz w:val="20"/>
          <w:szCs w:val="20"/>
        </w:rPr>
        <w:t xml:space="preserve">                                              Il Segretario Amministrativo</w:t>
      </w:r>
    </w:p>
    <w:p w14:paraId="242D9667" w14:textId="2F3A0764" w:rsidR="00300862" w:rsidRPr="00BB1E5B" w:rsidRDefault="00A92AA9" w:rsidP="00631034">
      <w:pPr>
        <w:pStyle w:val="Paragrafoelenco"/>
        <w:ind w:left="5103"/>
        <w:jc w:val="both"/>
        <w:rPr>
          <w:rFonts w:ascii="Verdana" w:hAnsi="Verdana"/>
          <w:sz w:val="20"/>
          <w:szCs w:val="20"/>
        </w:rPr>
      </w:pPr>
      <w:r w:rsidRPr="00BB1E5B">
        <w:rPr>
          <w:rFonts w:ascii="Verdana" w:hAnsi="Verdana"/>
          <w:sz w:val="20"/>
          <w:szCs w:val="20"/>
        </w:rPr>
        <w:t xml:space="preserve"> </w:t>
      </w:r>
      <w:r w:rsidR="00041947" w:rsidRPr="00BB1E5B">
        <w:rPr>
          <w:rFonts w:ascii="Verdana" w:hAnsi="Verdana"/>
          <w:sz w:val="20"/>
          <w:szCs w:val="20"/>
        </w:rPr>
        <w:t xml:space="preserve">Nicoletta </w:t>
      </w:r>
      <w:r w:rsidRPr="00BB1E5B">
        <w:rPr>
          <w:rFonts w:ascii="Verdana" w:hAnsi="Verdana"/>
          <w:sz w:val="20"/>
          <w:szCs w:val="20"/>
        </w:rPr>
        <w:t>ANTONELLI</w:t>
      </w:r>
    </w:p>
    <w:p w14:paraId="1BB8F3C8" w14:textId="216D135A" w:rsidR="00570A0E" w:rsidRPr="00BB1E5B" w:rsidRDefault="00570A0E" w:rsidP="00631034">
      <w:pPr>
        <w:pStyle w:val="Paragrafoelenco"/>
        <w:ind w:left="5103"/>
        <w:jc w:val="both"/>
        <w:rPr>
          <w:rFonts w:ascii="Verdana" w:hAnsi="Verdana"/>
          <w:sz w:val="20"/>
          <w:szCs w:val="20"/>
        </w:rPr>
      </w:pPr>
    </w:p>
    <w:p w14:paraId="708C3969" w14:textId="4E83698E" w:rsidR="00570A0E" w:rsidRPr="00BB1E5B" w:rsidRDefault="00570A0E" w:rsidP="00631034">
      <w:pPr>
        <w:pStyle w:val="Paragrafoelenco"/>
        <w:ind w:left="5103"/>
        <w:jc w:val="both"/>
        <w:rPr>
          <w:rFonts w:ascii="Verdana" w:hAnsi="Verdana"/>
          <w:sz w:val="20"/>
          <w:szCs w:val="20"/>
        </w:rPr>
      </w:pPr>
    </w:p>
    <w:p w14:paraId="22754288" w14:textId="07861C00" w:rsidR="00570A0E" w:rsidRPr="00BB1E5B" w:rsidRDefault="00570A0E" w:rsidP="00631034">
      <w:pPr>
        <w:pStyle w:val="Paragrafoelenco"/>
        <w:ind w:left="5103"/>
        <w:jc w:val="both"/>
        <w:rPr>
          <w:rFonts w:ascii="Verdana" w:hAnsi="Verdana"/>
          <w:sz w:val="20"/>
          <w:szCs w:val="20"/>
        </w:rPr>
      </w:pPr>
    </w:p>
    <w:p w14:paraId="3EECCF24" w14:textId="1DD37930" w:rsidR="00570A0E" w:rsidRPr="00BB1E5B" w:rsidRDefault="00570A0E" w:rsidP="00631034">
      <w:pPr>
        <w:pStyle w:val="Paragrafoelenco"/>
        <w:ind w:left="5103"/>
        <w:jc w:val="both"/>
        <w:rPr>
          <w:rFonts w:ascii="Verdana" w:hAnsi="Verdana"/>
          <w:sz w:val="20"/>
          <w:szCs w:val="20"/>
        </w:rPr>
      </w:pPr>
    </w:p>
    <w:p w14:paraId="54DCE97F" w14:textId="39F69CC8" w:rsidR="00570A0E" w:rsidRPr="00BB1E5B" w:rsidRDefault="00570A0E" w:rsidP="00631034">
      <w:pPr>
        <w:pStyle w:val="Paragrafoelenco"/>
        <w:ind w:left="5103"/>
        <w:jc w:val="both"/>
        <w:rPr>
          <w:rFonts w:ascii="Verdana" w:hAnsi="Verdana"/>
          <w:sz w:val="20"/>
          <w:szCs w:val="20"/>
        </w:rPr>
      </w:pPr>
    </w:p>
    <w:p w14:paraId="44E970DC" w14:textId="4A9B7758" w:rsidR="00570A0E" w:rsidRPr="00BB1E5B" w:rsidRDefault="00570A0E" w:rsidP="00631034">
      <w:pPr>
        <w:pStyle w:val="Paragrafoelenco"/>
        <w:ind w:left="5103"/>
        <w:jc w:val="both"/>
        <w:rPr>
          <w:rFonts w:ascii="Verdana" w:hAnsi="Verdana"/>
          <w:sz w:val="20"/>
          <w:szCs w:val="20"/>
        </w:rPr>
      </w:pPr>
    </w:p>
    <w:p w14:paraId="493E597D" w14:textId="77FBE72D" w:rsidR="00570A0E" w:rsidRPr="00BB1E5B" w:rsidRDefault="00570A0E" w:rsidP="00631034">
      <w:pPr>
        <w:pStyle w:val="Paragrafoelenco"/>
        <w:ind w:left="5103"/>
        <w:jc w:val="both"/>
        <w:rPr>
          <w:rFonts w:ascii="Verdana" w:hAnsi="Verdana"/>
          <w:sz w:val="20"/>
          <w:szCs w:val="20"/>
        </w:rPr>
      </w:pPr>
    </w:p>
    <w:p w14:paraId="08A4D669" w14:textId="77777777" w:rsidR="00570A0E" w:rsidRPr="00BB1E5B" w:rsidRDefault="00570A0E" w:rsidP="00570A0E">
      <w:pPr>
        <w:pStyle w:val="Paragrafoelenco"/>
        <w:ind w:left="142"/>
        <w:jc w:val="both"/>
        <w:rPr>
          <w:rFonts w:ascii="Verdana" w:hAnsi="Verdana"/>
          <w:sz w:val="20"/>
          <w:szCs w:val="20"/>
        </w:rPr>
      </w:pPr>
    </w:p>
    <w:sectPr w:rsidR="00570A0E" w:rsidRPr="00BB1E5B"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08D5" w14:textId="77777777" w:rsidR="00717AF1" w:rsidRDefault="00717AF1" w:rsidP="005C2BD2">
      <w:r>
        <w:separator/>
      </w:r>
    </w:p>
  </w:endnote>
  <w:endnote w:type="continuationSeparator" w:id="0">
    <w:p w14:paraId="7D96B0CE" w14:textId="77777777" w:rsidR="00717AF1" w:rsidRDefault="00717AF1"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F923C" w14:textId="77777777" w:rsidR="00717AF1" w:rsidRDefault="00717AF1" w:rsidP="005C2BD2">
      <w:r>
        <w:separator/>
      </w:r>
    </w:p>
  </w:footnote>
  <w:footnote w:type="continuationSeparator" w:id="0">
    <w:p w14:paraId="7899F39B" w14:textId="77777777" w:rsidR="00717AF1" w:rsidRDefault="00717AF1"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717AF1">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717AF1">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717AF1">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FDF096E4"/>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0B">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545C9"/>
    <w:rsid w:val="000615D9"/>
    <w:rsid w:val="0009133E"/>
    <w:rsid w:val="00094568"/>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2024C2"/>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56322"/>
    <w:rsid w:val="003C5F6A"/>
    <w:rsid w:val="003D15FD"/>
    <w:rsid w:val="003D4636"/>
    <w:rsid w:val="003E3DD9"/>
    <w:rsid w:val="003F3D7D"/>
    <w:rsid w:val="004073F9"/>
    <w:rsid w:val="00414C83"/>
    <w:rsid w:val="004331F1"/>
    <w:rsid w:val="00441B5B"/>
    <w:rsid w:val="004552EA"/>
    <w:rsid w:val="004848C6"/>
    <w:rsid w:val="004C44FF"/>
    <w:rsid w:val="004D6B2E"/>
    <w:rsid w:val="004F2CDC"/>
    <w:rsid w:val="004F37AA"/>
    <w:rsid w:val="0053096A"/>
    <w:rsid w:val="00531B3A"/>
    <w:rsid w:val="005340EC"/>
    <w:rsid w:val="00566AFE"/>
    <w:rsid w:val="00570A0E"/>
    <w:rsid w:val="0057596D"/>
    <w:rsid w:val="005B07C5"/>
    <w:rsid w:val="005C2BD2"/>
    <w:rsid w:val="005D2D8F"/>
    <w:rsid w:val="005D749B"/>
    <w:rsid w:val="005E6A29"/>
    <w:rsid w:val="00611997"/>
    <w:rsid w:val="0061352A"/>
    <w:rsid w:val="0061498C"/>
    <w:rsid w:val="00623E24"/>
    <w:rsid w:val="00631034"/>
    <w:rsid w:val="00647E92"/>
    <w:rsid w:val="00662B29"/>
    <w:rsid w:val="006675E5"/>
    <w:rsid w:val="006710D9"/>
    <w:rsid w:val="00693D0A"/>
    <w:rsid w:val="006A1D09"/>
    <w:rsid w:val="006A6EE6"/>
    <w:rsid w:val="006E5BC3"/>
    <w:rsid w:val="006F7AE2"/>
    <w:rsid w:val="007005F7"/>
    <w:rsid w:val="00717AF1"/>
    <w:rsid w:val="00744025"/>
    <w:rsid w:val="007858D9"/>
    <w:rsid w:val="00796B2D"/>
    <w:rsid w:val="007A2DA3"/>
    <w:rsid w:val="007C37B2"/>
    <w:rsid w:val="007E0533"/>
    <w:rsid w:val="007F6F02"/>
    <w:rsid w:val="00800680"/>
    <w:rsid w:val="008230F8"/>
    <w:rsid w:val="00840990"/>
    <w:rsid w:val="00843F85"/>
    <w:rsid w:val="0084677F"/>
    <w:rsid w:val="0088514D"/>
    <w:rsid w:val="0089469B"/>
    <w:rsid w:val="008B0DBF"/>
    <w:rsid w:val="008D7000"/>
    <w:rsid w:val="008E272F"/>
    <w:rsid w:val="00902464"/>
    <w:rsid w:val="00914A26"/>
    <w:rsid w:val="00930D90"/>
    <w:rsid w:val="00941AA9"/>
    <w:rsid w:val="00955F3B"/>
    <w:rsid w:val="009632FD"/>
    <w:rsid w:val="00964D98"/>
    <w:rsid w:val="00976B91"/>
    <w:rsid w:val="00980658"/>
    <w:rsid w:val="009806F3"/>
    <w:rsid w:val="0098428B"/>
    <w:rsid w:val="00984801"/>
    <w:rsid w:val="009D7127"/>
    <w:rsid w:val="009E34CD"/>
    <w:rsid w:val="009E5FA8"/>
    <w:rsid w:val="009F31C5"/>
    <w:rsid w:val="00A16F77"/>
    <w:rsid w:val="00A2025B"/>
    <w:rsid w:val="00A225E5"/>
    <w:rsid w:val="00A711D9"/>
    <w:rsid w:val="00A764AE"/>
    <w:rsid w:val="00A85BEF"/>
    <w:rsid w:val="00A86B91"/>
    <w:rsid w:val="00A8784F"/>
    <w:rsid w:val="00A92AA9"/>
    <w:rsid w:val="00A93F4C"/>
    <w:rsid w:val="00AB7442"/>
    <w:rsid w:val="00AC52C8"/>
    <w:rsid w:val="00B26479"/>
    <w:rsid w:val="00B34038"/>
    <w:rsid w:val="00B357B0"/>
    <w:rsid w:val="00B42183"/>
    <w:rsid w:val="00B4510F"/>
    <w:rsid w:val="00B45F0E"/>
    <w:rsid w:val="00B614F6"/>
    <w:rsid w:val="00B66364"/>
    <w:rsid w:val="00B74BB8"/>
    <w:rsid w:val="00B91007"/>
    <w:rsid w:val="00BA42FF"/>
    <w:rsid w:val="00BB1E5B"/>
    <w:rsid w:val="00BB6CA0"/>
    <w:rsid w:val="00BD55C9"/>
    <w:rsid w:val="00BE2A65"/>
    <w:rsid w:val="00BE6D37"/>
    <w:rsid w:val="00BF18F8"/>
    <w:rsid w:val="00BF341C"/>
    <w:rsid w:val="00C11DB5"/>
    <w:rsid w:val="00C1447C"/>
    <w:rsid w:val="00C1553A"/>
    <w:rsid w:val="00C2049E"/>
    <w:rsid w:val="00C43BB3"/>
    <w:rsid w:val="00C62C0C"/>
    <w:rsid w:val="00C63F2D"/>
    <w:rsid w:val="00C7117F"/>
    <w:rsid w:val="00C71385"/>
    <w:rsid w:val="00C74686"/>
    <w:rsid w:val="00C8111B"/>
    <w:rsid w:val="00CD24C6"/>
    <w:rsid w:val="00CF1EA3"/>
    <w:rsid w:val="00CF3111"/>
    <w:rsid w:val="00D175B3"/>
    <w:rsid w:val="00D207E7"/>
    <w:rsid w:val="00D338A8"/>
    <w:rsid w:val="00D659FF"/>
    <w:rsid w:val="00D67348"/>
    <w:rsid w:val="00D70358"/>
    <w:rsid w:val="00DA1ADB"/>
    <w:rsid w:val="00DB2B68"/>
    <w:rsid w:val="00DC50C9"/>
    <w:rsid w:val="00DD4F41"/>
    <w:rsid w:val="00DE4A69"/>
    <w:rsid w:val="00DF1B9D"/>
    <w:rsid w:val="00E05C65"/>
    <w:rsid w:val="00E06FFB"/>
    <w:rsid w:val="00E16032"/>
    <w:rsid w:val="00E23666"/>
    <w:rsid w:val="00E36691"/>
    <w:rsid w:val="00E40E76"/>
    <w:rsid w:val="00E41628"/>
    <w:rsid w:val="00E57ADA"/>
    <w:rsid w:val="00E95410"/>
    <w:rsid w:val="00EA2F14"/>
    <w:rsid w:val="00EA7896"/>
    <w:rsid w:val="00EF0D43"/>
    <w:rsid w:val="00F04026"/>
    <w:rsid w:val="00F13AC0"/>
    <w:rsid w:val="00F27588"/>
    <w:rsid w:val="00F317E3"/>
    <w:rsid w:val="00F34FC1"/>
    <w:rsid w:val="00F40CB5"/>
    <w:rsid w:val="00F46D9F"/>
    <w:rsid w:val="00F46DC5"/>
    <w:rsid w:val="00F574F6"/>
    <w:rsid w:val="00F651F5"/>
    <w:rsid w:val="00F969BC"/>
    <w:rsid w:val="00FC2A9E"/>
    <w:rsid w:val="00FE2CFF"/>
    <w:rsid w:val="00FE340A"/>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 w:id="11252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58E68-2796-4FDC-A939-A4B5684C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2023-10-19T09:14:00Z</cp:lastPrinted>
  <dcterms:created xsi:type="dcterms:W3CDTF">2023-10-19T09:56:00Z</dcterms:created>
  <dcterms:modified xsi:type="dcterms:W3CDTF">2023-10-19T09:56:00Z</dcterms:modified>
</cp:coreProperties>
</file>